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89" w:rsidRPr="00E0613A" w:rsidRDefault="00350D89" w:rsidP="00350D89">
      <w:pPr>
        <w:pStyle w:val="Heading1"/>
        <w:jc w:val="center"/>
        <w:rPr>
          <w:spacing w:val="20"/>
          <w:kern w:val="16"/>
          <w:position w:val="6"/>
          <w:sz w:val="48"/>
          <w:szCs w:val="48"/>
          <w:lang w:val="en-US"/>
        </w:rPr>
      </w:pPr>
      <w:r w:rsidRPr="00E0613A">
        <w:rPr>
          <w:spacing w:val="20"/>
          <w:kern w:val="16"/>
          <w:position w:val="6"/>
          <w:sz w:val="48"/>
          <w:szCs w:val="48"/>
          <w:lang w:val="en-US"/>
        </w:rPr>
        <w:t>OPĆINA DOMALJEVAC-ŠAMAC</w:t>
      </w:r>
    </w:p>
    <w:p w:rsidR="00350D89" w:rsidRPr="00E0613A" w:rsidRDefault="00350D89" w:rsidP="00350D89">
      <w:pPr>
        <w:jc w:val="center"/>
        <w:rPr>
          <w:rFonts w:ascii="Arial" w:hAnsi="Arial" w:cs="Arial"/>
          <w:spacing w:val="-20"/>
          <w:sz w:val="22"/>
          <w:szCs w:val="22"/>
          <w:lang w:val="en-US"/>
        </w:rPr>
      </w:pPr>
      <w:r w:rsidRPr="00E0613A">
        <w:rPr>
          <w:rFonts w:ascii="Arial" w:hAnsi="Arial" w:cs="Arial"/>
          <w:spacing w:val="-20"/>
          <w:sz w:val="22"/>
          <w:szCs w:val="22"/>
          <w:lang w:val="en-US"/>
        </w:rPr>
        <w:t>Posavskih branitelja 148, 76233 Domaljevac,  tel: 031-716-600,  fax: 716-604</w:t>
      </w:r>
    </w:p>
    <w:p w:rsidR="00350D89" w:rsidRDefault="00350D89" w:rsidP="00350D89">
      <w:pPr>
        <w:pBdr>
          <w:bottom w:val="single" w:sz="12" w:space="1" w:color="auto"/>
        </w:pBdr>
        <w:jc w:val="center"/>
        <w:rPr>
          <w:rFonts w:ascii="Arial" w:hAnsi="Arial" w:cs="Arial"/>
          <w:spacing w:val="-20"/>
          <w:sz w:val="22"/>
          <w:szCs w:val="22"/>
          <w:lang w:val="de-DE"/>
        </w:rPr>
      </w:pPr>
      <w:r w:rsidRPr="00E0613A">
        <w:rPr>
          <w:rFonts w:ascii="Arial" w:hAnsi="Arial" w:cs="Arial"/>
          <w:spacing w:val="-2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20"/>
          <w:sz w:val="22"/>
          <w:szCs w:val="22"/>
          <w:lang w:val="de-DE"/>
        </w:rPr>
        <w:t>e-mail: opcina.domaljevac@outlook.ba,  www.domaljevac.ba</w:t>
      </w:r>
    </w:p>
    <w:p w:rsidR="00350D89" w:rsidRDefault="00350D89" w:rsidP="00350D89">
      <w:pPr>
        <w:rPr>
          <w:rFonts w:ascii="Arial" w:hAnsi="Arial" w:cs="Arial"/>
        </w:rPr>
      </w:pPr>
    </w:p>
    <w:p w:rsidR="00350D89" w:rsidRDefault="00350D89" w:rsidP="00350D89">
      <w:pPr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  <w:sz w:val="22"/>
        </w:rPr>
      </w:pPr>
    </w:p>
    <w:p w:rsidR="00350D89" w:rsidRDefault="00350D89" w:rsidP="00350D89">
      <w:pPr>
        <w:jc w:val="both"/>
        <w:rPr>
          <w:rFonts w:ascii="Arial" w:hAnsi="Arial" w:cs="Arial"/>
          <w:sz w:val="22"/>
        </w:rPr>
      </w:pPr>
    </w:p>
    <w:p w:rsidR="00350D89" w:rsidRDefault="00350D89" w:rsidP="00350D89">
      <w:pPr>
        <w:jc w:val="both"/>
        <w:rPr>
          <w:rFonts w:ascii="Arial" w:hAnsi="Arial" w:cs="Arial"/>
          <w:sz w:val="40"/>
          <w:szCs w:val="40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Pr="00E0613A" w:rsidRDefault="00E0613A" w:rsidP="00E0613A">
      <w:pPr>
        <w:pStyle w:val="BodyText"/>
        <w:rPr>
          <w:rFonts w:ascii="Arial" w:hAnsi="Arial" w:cs="Arial"/>
          <w:iCs/>
          <w:smallCaps/>
          <w:szCs w:val="32"/>
        </w:rPr>
      </w:pPr>
      <w:r w:rsidRPr="00E0613A">
        <w:rPr>
          <w:rFonts w:ascii="Arial" w:hAnsi="Arial" w:cs="Arial"/>
          <w:color w:val="000000"/>
          <w:sz w:val="44"/>
          <w:szCs w:val="44"/>
        </w:rPr>
        <w:t>PREDLOŽENI DOKUMENT PRORAČUNA OPĆINE DOMALJEVAC-ŠAMAC ZA 2018. GODINU</w:t>
      </w:r>
    </w:p>
    <w:p w:rsidR="00350D89" w:rsidRPr="00E0613A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Domaljevac, </w:t>
      </w:r>
      <w:r w:rsidR="00E0613A">
        <w:rPr>
          <w:rFonts w:ascii="Arial" w:hAnsi="Arial" w:cs="Arial"/>
        </w:rPr>
        <w:t>siječanj</w:t>
      </w:r>
      <w:r w:rsidR="002D0322">
        <w:rPr>
          <w:rFonts w:ascii="Arial" w:hAnsi="Arial" w:cs="Arial"/>
        </w:rPr>
        <w:t xml:space="preserve">  2018</w:t>
      </w:r>
      <w:r>
        <w:rPr>
          <w:rFonts w:ascii="Arial" w:hAnsi="Arial" w:cs="Arial"/>
        </w:rPr>
        <w:t>.god.</w:t>
      </w: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50D89" w:rsidRDefault="00350D89" w:rsidP="00350D89">
      <w:pPr>
        <w:pStyle w:val="Heading3"/>
        <w:rPr>
          <w:rFonts w:ascii="Arial" w:hAnsi="Arial" w:cs="Arial"/>
        </w:rPr>
      </w:pPr>
    </w:p>
    <w:p w:rsidR="00350D89" w:rsidRDefault="00350D89" w:rsidP="00350D89">
      <w:pPr>
        <w:pStyle w:val="Heading3"/>
        <w:rPr>
          <w:rFonts w:ascii="Arial" w:hAnsi="Arial" w:cs="Arial"/>
        </w:rPr>
      </w:pPr>
    </w:p>
    <w:p w:rsidR="00350D89" w:rsidRDefault="00350D89" w:rsidP="00350D89">
      <w:pPr>
        <w:jc w:val="center"/>
        <w:rPr>
          <w:rFonts w:ascii="Arial" w:hAnsi="Arial" w:cs="Arial"/>
          <w:b/>
          <w:bCs/>
        </w:rPr>
      </w:pPr>
    </w:p>
    <w:p w:rsidR="00350D89" w:rsidRDefault="00350D89" w:rsidP="00350D89">
      <w:pPr>
        <w:jc w:val="center"/>
        <w:rPr>
          <w:rFonts w:ascii="Arial" w:hAnsi="Arial" w:cs="Arial"/>
          <w:b/>
          <w:bCs/>
        </w:rPr>
      </w:pPr>
    </w:p>
    <w:p w:rsidR="00350D89" w:rsidRDefault="00350D89" w:rsidP="00350D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Proračun općine Domaljevac-Šamac za 201</w:t>
      </w:r>
      <w:r w:rsidR="00FF19B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2D032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godinu sastoji se od:</w:t>
      </w: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2376"/>
        <w:gridCol w:w="2423"/>
      </w:tblGrid>
      <w:tr w:rsidR="00350D89" w:rsidTr="00350D89">
        <w:trPr>
          <w:cantSplit/>
          <w:trHeight w:val="451"/>
          <w:jc w:val="center"/>
        </w:trPr>
        <w:tc>
          <w:tcPr>
            <w:tcW w:w="2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 P  I  S</w:t>
            </w:r>
          </w:p>
        </w:tc>
        <w:tc>
          <w:tcPr>
            <w:tcW w:w="479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50D89" w:rsidRDefault="00350D89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PRORAČUN</w:t>
            </w:r>
          </w:p>
        </w:tc>
      </w:tr>
      <w:tr w:rsidR="00350D89" w:rsidTr="00350D89">
        <w:trPr>
          <w:cantSplit/>
          <w:trHeight w:val="64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FF19B6" w:rsidP="00FF19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PRORAČUN ZA 2017.GODINU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50D89" w:rsidRDefault="00350D89" w:rsidP="00FF1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PRORAČUN ZA          201</w:t>
            </w:r>
            <w:r w:rsidR="00FF19B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GODINU</w:t>
            </w:r>
          </w:p>
        </w:tc>
      </w:tr>
      <w:tr w:rsidR="00350D89" w:rsidTr="00350D89">
        <w:trPr>
          <w:trHeight w:val="483"/>
          <w:jc w:val="center"/>
        </w:trPr>
        <w:tc>
          <w:tcPr>
            <w:tcW w:w="28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50D89" w:rsidRDefault="00350D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</w:tr>
      <w:tr w:rsidR="00350D89" w:rsidRPr="00F322EC" w:rsidTr="00350D89">
        <w:trPr>
          <w:trHeight w:val="483"/>
          <w:jc w:val="center"/>
        </w:trPr>
        <w:tc>
          <w:tcPr>
            <w:tcW w:w="28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-  PRIHODI I PRIMICI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FF19B6" w:rsidP="00FF19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2.555.000.-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50D89" w:rsidRPr="00F322EC" w:rsidRDefault="00F322EC" w:rsidP="00E7099B">
            <w:pPr>
              <w:jc w:val="right"/>
              <w:rPr>
                <w:rFonts w:ascii="Arial" w:hAnsi="Arial" w:cs="Arial"/>
                <w:b/>
              </w:rPr>
            </w:pPr>
            <w:r w:rsidRPr="00F322EC">
              <w:rPr>
                <w:rFonts w:ascii="Arial" w:hAnsi="Arial" w:cs="Arial"/>
                <w:b/>
              </w:rPr>
              <w:t>2.</w:t>
            </w:r>
            <w:r w:rsidR="00C77D5F">
              <w:rPr>
                <w:rFonts w:ascii="Arial" w:hAnsi="Arial" w:cs="Arial"/>
                <w:b/>
              </w:rPr>
              <w:t>80</w:t>
            </w:r>
            <w:r w:rsidR="00E7099B">
              <w:rPr>
                <w:rFonts w:ascii="Arial" w:hAnsi="Arial" w:cs="Arial"/>
                <w:b/>
              </w:rPr>
              <w:t>0.000.-</w:t>
            </w:r>
          </w:p>
        </w:tc>
      </w:tr>
      <w:tr w:rsidR="00350D89" w:rsidRPr="00F322EC" w:rsidTr="00350D89">
        <w:trPr>
          <w:trHeight w:val="483"/>
          <w:jc w:val="center"/>
        </w:trPr>
        <w:tc>
          <w:tcPr>
            <w:tcW w:w="28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-  RASHODI I IZDACI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50D89" w:rsidRDefault="00FF19B6" w:rsidP="00FF19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2.555.000.-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50D89" w:rsidRPr="00F322EC" w:rsidRDefault="00F322EC" w:rsidP="00E7099B">
            <w:pPr>
              <w:jc w:val="right"/>
              <w:rPr>
                <w:rFonts w:ascii="Arial" w:hAnsi="Arial" w:cs="Arial"/>
                <w:b/>
              </w:rPr>
            </w:pPr>
            <w:r w:rsidRPr="00F322EC">
              <w:rPr>
                <w:rFonts w:ascii="Arial" w:hAnsi="Arial" w:cs="Arial"/>
                <w:b/>
              </w:rPr>
              <w:t>2.</w:t>
            </w:r>
            <w:r w:rsidR="00E7099B">
              <w:rPr>
                <w:rFonts w:ascii="Arial" w:hAnsi="Arial" w:cs="Arial"/>
                <w:b/>
              </w:rPr>
              <w:t>8</w:t>
            </w:r>
            <w:r w:rsidR="00C77D5F">
              <w:rPr>
                <w:rFonts w:ascii="Arial" w:hAnsi="Arial" w:cs="Arial"/>
                <w:b/>
              </w:rPr>
              <w:t>0</w:t>
            </w:r>
            <w:r w:rsidR="00E7099B">
              <w:rPr>
                <w:rFonts w:ascii="Arial" w:hAnsi="Arial" w:cs="Arial"/>
                <w:b/>
              </w:rPr>
              <w:t>0.000.-</w:t>
            </w:r>
          </w:p>
        </w:tc>
      </w:tr>
      <w:tr w:rsidR="00350D89" w:rsidTr="00350D89">
        <w:trPr>
          <w:trHeight w:val="483"/>
          <w:jc w:val="center"/>
        </w:trPr>
        <w:tc>
          <w:tcPr>
            <w:tcW w:w="28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 - SUFICIT/DEFICIT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50D89" w:rsidRDefault="00350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50D89" w:rsidRDefault="00350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</w:p>
    <w:p w:rsidR="00350D89" w:rsidRDefault="00350D89" w:rsidP="00350D89">
      <w:pPr>
        <w:jc w:val="center"/>
        <w:rPr>
          <w:rFonts w:ascii="Arial" w:hAnsi="Arial" w:cs="Arial"/>
          <w:b/>
          <w:bCs/>
        </w:rPr>
      </w:pPr>
    </w:p>
    <w:p w:rsidR="00350D89" w:rsidRDefault="00350D89" w:rsidP="00350D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:rsidR="00350D89" w:rsidRDefault="00350D89" w:rsidP="00350D89">
      <w:pPr>
        <w:jc w:val="center"/>
        <w:rPr>
          <w:rFonts w:ascii="Arial" w:hAnsi="Arial" w:cs="Arial"/>
          <w:b/>
          <w:bCs/>
        </w:rPr>
      </w:pPr>
    </w:p>
    <w:p w:rsidR="00350D89" w:rsidRDefault="00350D89" w:rsidP="00350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Prihodi i primici te rashodi i izdaci po grupama</w:t>
      </w:r>
      <w:r w:rsidR="002D0322">
        <w:rPr>
          <w:rFonts w:ascii="Arial" w:hAnsi="Arial" w:cs="Arial"/>
        </w:rPr>
        <w:t xml:space="preserve"> utvrđuju se u Proračunu za 2018</w:t>
      </w:r>
      <w:r>
        <w:rPr>
          <w:rFonts w:ascii="Arial" w:hAnsi="Arial" w:cs="Arial"/>
        </w:rPr>
        <w:t>. godinu, na način kako slijedi:</w:t>
      </w:r>
    </w:p>
    <w:p w:rsidR="00350D89" w:rsidRDefault="00350D89" w:rsidP="00350D89">
      <w:pPr>
        <w:jc w:val="both"/>
        <w:rPr>
          <w:rFonts w:ascii="Arial" w:hAnsi="Arial" w:cs="Arial"/>
        </w:rPr>
      </w:pPr>
    </w:p>
    <w:p w:rsidR="00451882" w:rsidRDefault="00170161" w:rsidP="00306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6353" w:rsidRDefault="003E6353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3E6353" w:rsidRDefault="003E6353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3E6353" w:rsidRDefault="003E6353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170161" w:rsidRDefault="00170161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170161" w:rsidRDefault="00170161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E0613A" w:rsidRDefault="00E0613A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170161" w:rsidRDefault="00170161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170161" w:rsidRDefault="00170161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8762D6" w:rsidRDefault="008762D6" w:rsidP="00C028F6">
      <w:pPr>
        <w:jc w:val="both"/>
        <w:rPr>
          <w:rFonts w:ascii="Arial" w:hAnsi="Arial" w:cs="Arial"/>
          <w:b/>
          <w:sz w:val="28"/>
          <w:szCs w:val="28"/>
        </w:rPr>
      </w:pPr>
    </w:p>
    <w:p w:rsidR="00C028F6" w:rsidRPr="00DC6EC8" w:rsidRDefault="00C028F6" w:rsidP="00C028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A – PRIHODI I PRIMICI</w:t>
      </w:r>
    </w:p>
    <w:tbl>
      <w:tblPr>
        <w:tblpPr w:leftFromText="180" w:rightFromText="180" w:vertAnchor="text" w:horzAnchor="margin" w:tblpY="2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677"/>
        <w:gridCol w:w="1843"/>
        <w:gridCol w:w="1701"/>
      </w:tblGrid>
      <w:tr w:rsidR="00617F96" w:rsidTr="00DC6EC8">
        <w:trPr>
          <w:trHeight w:val="411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EKONOMSKI KOD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 P I 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PRORAČUN ZA 2017.GODINU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Default="003063E0" w:rsidP="003063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PRORAČUN ZA 2018.GODINU</w:t>
            </w:r>
          </w:p>
        </w:tc>
      </w:tr>
      <w:tr w:rsidR="00617F96" w:rsidRPr="00F322EC" w:rsidTr="00DC6EC8">
        <w:trPr>
          <w:trHeight w:val="582"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UKUPNI PRIHODI I PRIMICI (I+II+III+IV+V+VI)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2.555.000.-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Pr="00F322EC" w:rsidRDefault="00F16FB5" w:rsidP="00031570">
            <w:pPr>
              <w:jc w:val="right"/>
              <w:rPr>
                <w:rFonts w:ascii="Arial" w:hAnsi="Arial" w:cs="Arial"/>
                <w:b/>
              </w:rPr>
            </w:pPr>
            <w:r w:rsidRPr="00F322EC">
              <w:rPr>
                <w:rFonts w:ascii="Arial" w:hAnsi="Arial" w:cs="Arial"/>
                <w:b/>
              </w:rPr>
              <w:t>2.</w:t>
            </w:r>
            <w:r w:rsidR="00031570">
              <w:rPr>
                <w:rFonts w:ascii="Arial" w:hAnsi="Arial" w:cs="Arial"/>
                <w:b/>
              </w:rPr>
              <w:t>8</w:t>
            </w:r>
            <w:r w:rsidR="00C77D5F">
              <w:rPr>
                <w:rFonts w:ascii="Arial" w:hAnsi="Arial" w:cs="Arial"/>
                <w:b/>
              </w:rPr>
              <w:t>0</w:t>
            </w:r>
            <w:r w:rsidR="00031570">
              <w:rPr>
                <w:rFonts w:ascii="Arial" w:hAnsi="Arial" w:cs="Arial"/>
                <w:b/>
              </w:rPr>
              <w:t>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– POREZNI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Default="00F16FB5" w:rsidP="006D2D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585.000.-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dobit pojedinaca i poduzeća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05209E" w:rsidP="001A2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plaću i radnu snagu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05209E" w:rsidP="001A2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imovinu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05209E" w:rsidP="006D2D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Domaći porezi na dobra i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05209E" w:rsidP="001A2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dohodak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05209E" w:rsidP="001A2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neizravnih poreza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E20247" w:rsidP="009B28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478.</w:t>
            </w:r>
            <w:r w:rsidR="009B28E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porezi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Default="0005209E" w:rsidP="001A2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500.-</w:t>
            </w:r>
          </w:p>
        </w:tc>
      </w:tr>
      <w:tr w:rsidR="00617F96" w:rsidRPr="005D0D73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– NEPOREZNI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Pr="005D0D73" w:rsidRDefault="00617F96" w:rsidP="00DC6EC8">
            <w:pPr>
              <w:jc w:val="right"/>
              <w:rPr>
                <w:rFonts w:ascii="Arial" w:hAnsi="Arial" w:cs="Arial"/>
                <w:b/>
              </w:rPr>
            </w:pPr>
            <w:r w:rsidRPr="005D0D73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516</w:t>
            </w:r>
            <w:r w:rsidRPr="005D0D73">
              <w:rPr>
                <w:rFonts w:ascii="Arial" w:hAnsi="Arial" w:cs="Arial"/>
                <w:b/>
              </w:rPr>
              <w:t>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Pr="005D0D73" w:rsidRDefault="00F16FB5" w:rsidP="0064386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1.585.000.-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Prihodi od poduzetničkih  aktivnosti i imovine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1.211.000.-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F16FB5" w:rsidP="006438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1.275.000.-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terminala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925223" w:rsidP="006438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zakupnina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925223" w:rsidP="00F16F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16FB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kamate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925223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1.000.-</w:t>
            </w:r>
          </w:p>
        </w:tc>
      </w:tr>
      <w:tr w:rsidR="00617F96" w:rsidTr="00DC6EC8">
        <w:trPr>
          <w:trHeight w:val="411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i pristojbe i prihodi od pružanja javnih usluga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F16F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6FB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Općinske administrativne pristojbe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Općinske komunalne pristojbe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Općinske komunalne naknade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Ostale općinske naknade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naknade - katastar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Cestovne naknade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naknade za zaštitu od prirodnih i drugih nesreća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7F96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Neplanirane uplate -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Pr="00D43370" w:rsidRDefault="00617F96" w:rsidP="00DC6EC8">
            <w:pPr>
              <w:jc w:val="right"/>
              <w:rPr>
                <w:rFonts w:ascii="Arial" w:hAnsi="Arial" w:cs="Arial"/>
              </w:rPr>
            </w:pPr>
            <w:r w:rsidRPr="00D43370"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Pr="00D43370" w:rsidRDefault="00C76EDA" w:rsidP="009719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</w:tr>
      <w:tr w:rsidR="00617F96" w:rsidTr="00DC6EC8">
        <w:trPr>
          <w:trHeight w:val="412"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730000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– TEKUĆE POTPORE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DC6E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Default="00127C5B" w:rsidP="00127C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310.000.-</w:t>
            </w:r>
          </w:p>
        </w:tc>
      </w:tr>
      <w:tr w:rsidR="00617F96" w:rsidTr="000D00DD">
        <w:trPr>
          <w:trHeight w:val="412"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740000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 -  KAPITALNE POTPORE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0D00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Default="00FF3339" w:rsidP="00D529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529E8">
              <w:rPr>
                <w:rFonts w:ascii="Arial" w:hAnsi="Arial" w:cs="Arial"/>
                <w:b/>
              </w:rPr>
              <w:t>7</w:t>
            </w:r>
            <w:r w:rsidR="0013522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.000.-</w:t>
            </w:r>
          </w:p>
        </w:tc>
      </w:tr>
      <w:tr w:rsidR="00617F96" w:rsidTr="000D00DD">
        <w:trPr>
          <w:trHeight w:val="411"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811000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– KAPITALNI PRIMICI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0D00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17F96" w:rsidRDefault="00C77D5F" w:rsidP="00C76ED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76EDA">
              <w:rPr>
                <w:rFonts w:ascii="Arial" w:hAnsi="Arial" w:cs="Arial"/>
                <w:b/>
              </w:rPr>
              <w:t>5.000.-</w:t>
            </w:r>
          </w:p>
        </w:tc>
      </w:tr>
    </w:tbl>
    <w:p w:rsidR="00C028F6" w:rsidRDefault="00C028F6" w:rsidP="00E77E10">
      <w:pPr>
        <w:rPr>
          <w:rFonts w:ascii="Arial" w:hAnsi="Arial" w:cs="Arial"/>
          <w:b/>
          <w:sz w:val="28"/>
          <w:szCs w:val="28"/>
        </w:rPr>
      </w:pPr>
    </w:p>
    <w:p w:rsidR="00C028F6" w:rsidRDefault="00C028F6" w:rsidP="00E77E10">
      <w:pPr>
        <w:rPr>
          <w:rFonts w:ascii="Arial" w:hAnsi="Arial" w:cs="Arial"/>
          <w:b/>
          <w:sz w:val="28"/>
          <w:szCs w:val="28"/>
        </w:rPr>
      </w:pPr>
    </w:p>
    <w:p w:rsidR="00C77D5F" w:rsidRDefault="00C77D5F" w:rsidP="00E77E10">
      <w:pPr>
        <w:rPr>
          <w:rFonts w:ascii="Arial" w:hAnsi="Arial" w:cs="Arial"/>
          <w:b/>
          <w:sz w:val="28"/>
          <w:szCs w:val="28"/>
        </w:rPr>
      </w:pPr>
    </w:p>
    <w:p w:rsidR="006F0FAC" w:rsidRDefault="006F0FAC" w:rsidP="00E77E10">
      <w:pPr>
        <w:rPr>
          <w:rFonts w:ascii="Arial" w:hAnsi="Arial" w:cs="Arial"/>
          <w:b/>
          <w:sz w:val="28"/>
          <w:szCs w:val="28"/>
        </w:rPr>
      </w:pPr>
    </w:p>
    <w:p w:rsidR="001C1463" w:rsidRDefault="001C1463" w:rsidP="00E77E10">
      <w:pPr>
        <w:rPr>
          <w:rFonts w:ascii="Arial" w:hAnsi="Arial" w:cs="Arial"/>
          <w:b/>
          <w:sz w:val="28"/>
          <w:szCs w:val="28"/>
        </w:rPr>
      </w:pPr>
    </w:p>
    <w:p w:rsidR="00C028F6" w:rsidRDefault="00C028F6" w:rsidP="00E77E1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B – RASHODI I IZDACI</w:t>
      </w:r>
    </w:p>
    <w:tbl>
      <w:tblPr>
        <w:tblpPr w:leftFromText="180" w:rightFromText="180" w:vertAnchor="text" w:horzAnchor="margin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677"/>
        <w:gridCol w:w="1842"/>
        <w:gridCol w:w="1701"/>
      </w:tblGrid>
      <w:tr w:rsidR="00617F96" w:rsidTr="008829B1">
        <w:trPr>
          <w:trHeight w:val="552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EKONOMSKI KOD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 P I 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PRORAČUN ZA 2017.GODINU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3063E0" w:rsidP="003063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PRORAČUN ZA 2018.GODINU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UKUPNI RASHODI I IZDACI (I+II)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2.555.000.-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770B44" w:rsidP="00CF19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C77D5F">
              <w:rPr>
                <w:rFonts w:ascii="Arial" w:hAnsi="Arial" w:cs="Arial"/>
                <w:b/>
              </w:rPr>
              <w:t>80</w:t>
            </w:r>
            <w:r w:rsidR="00CF1952">
              <w:rPr>
                <w:rFonts w:ascii="Arial" w:hAnsi="Arial" w:cs="Arial"/>
                <w:b/>
              </w:rPr>
              <w:t>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9A1E9A" w:rsidP="00BD7D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–</w:t>
            </w:r>
            <w:r w:rsidR="00617F96">
              <w:rPr>
                <w:rFonts w:ascii="Arial" w:hAnsi="Arial" w:cs="Arial"/>
                <w:b/>
              </w:rPr>
              <w:t xml:space="preserve"> RASHODI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  <w:b/>
              </w:rPr>
            </w:pPr>
            <w:r w:rsidRPr="00911CB8">
              <w:rPr>
                <w:rFonts w:ascii="Arial" w:hAnsi="Arial" w:cs="Arial"/>
                <w:b/>
              </w:rPr>
              <w:t>2.0</w:t>
            </w:r>
            <w:r>
              <w:rPr>
                <w:rFonts w:ascii="Arial" w:hAnsi="Arial" w:cs="Arial"/>
                <w:b/>
              </w:rPr>
              <w:t>85</w:t>
            </w:r>
            <w:r w:rsidRPr="00911CB8">
              <w:rPr>
                <w:rFonts w:ascii="Arial" w:hAnsi="Arial" w:cs="Arial"/>
                <w:b/>
              </w:rPr>
              <w:t>.000</w:t>
            </w:r>
            <w:r>
              <w:rPr>
                <w:rFonts w:ascii="Arial" w:hAnsi="Arial" w:cs="Arial"/>
                <w:b/>
              </w:rPr>
              <w:t>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770B44" w:rsidP="00F23A5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  <w:r w:rsidR="004E59F3">
              <w:rPr>
                <w:rFonts w:ascii="Arial" w:hAnsi="Arial" w:cs="Arial"/>
                <w:b/>
              </w:rPr>
              <w:t>4</w:t>
            </w:r>
            <w:r w:rsidR="00F23A5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Plaće i naknade troškova zaposlenih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6478E1" w:rsidP="00F301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Bruto plaće i naknade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560.000,.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6853D5" w:rsidP="00F30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troškova zaposlenih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4C0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612000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Doprinos poslodavca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6853D5" w:rsidP="00F301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Izdaci za materijal i usluge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6478E1" w:rsidP="00F301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troškovi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EE7D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energiju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F30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Općinska zgrada, Carinski terminal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F30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40.000.-</w:t>
            </w:r>
          </w:p>
        </w:tc>
      </w:tr>
      <w:tr w:rsidR="00617F96" w:rsidTr="008829B1">
        <w:trPr>
          <w:trHeight w:val="55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Javna rasvjeta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EE7D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EE7D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materijala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F30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usluge prijevoza i goriva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EE7D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tekuće održavanje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EE7D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osiguranja, bankovnih usluga  i usluga platnog prometa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C0E54" w:rsidP="00EE7D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8829B1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613900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Ugovorene i druge posebne  usluge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4C0E54" w:rsidP="0064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130.000.-</w:t>
            </w:r>
          </w:p>
        </w:tc>
      </w:tr>
      <w:tr w:rsidR="00617F96" w:rsidTr="008829B1">
        <w:trPr>
          <w:trHeight w:val="552"/>
        </w:trPr>
        <w:tc>
          <w:tcPr>
            <w:tcW w:w="12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613990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Naknade za korištenje terminala – UINO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882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337.500.-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4C0E54" w:rsidP="002E7C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Tekući grantovi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  <w:b/>
              </w:rPr>
            </w:pPr>
            <w:r w:rsidRPr="00B85AF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99.500.-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EC668A" w:rsidP="00F23A5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  <w:r w:rsidR="00F23A5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MZ Domaljevac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pokrivanje troškova redovitog funkcioniranja  MZ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MZ Bazik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2.000.-</w:t>
            </w:r>
          </w:p>
        </w:tc>
      </w:tr>
      <w:tr w:rsidR="00617F96" w:rsidTr="00E37AC5">
        <w:trPr>
          <w:trHeight w:val="525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pokrivanje troškova redovitog funkcioniranja MZ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MZ Grebnice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pokrivanje troškova redovitog funkcioniranja MZ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MZ Brvnik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pokrivanje troškova redovitog funkcioniranja MZ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6294D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za  JU „Dječji vrtić“ Domaljevac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Dom zdravlja Domaljevac-Šamac,  potpora radu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za Centar za socijalni rad Domaljevac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018D1" w:rsidP="007018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A46C17">
              <w:rPr>
                <w:rFonts w:ascii="Arial" w:hAnsi="Arial" w:cs="Arial"/>
              </w:rPr>
              <w:t>.000.-</w:t>
            </w:r>
          </w:p>
        </w:tc>
      </w:tr>
      <w:tr w:rsidR="00C408CF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F" w:rsidRDefault="00C408CF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CF" w:rsidRDefault="00C408CF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izbore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F" w:rsidRDefault="00C408CF" w:rsidP="00C4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8CF" w:rsidRDefault="00FC2336" w:rsidP="00FC2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8CF">
              <w:rPr>
                <w:rFonts w:ascii="Arial" w:hAnsi="Arial" w:cs="Arial"/>
              </w:rPr>
              <w:t>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za šport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B4E60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A46C17">
              <w:rPr>
                <w:rFonts w:ascii="Arial" w:hAnsi="Arial" w:cs="Arial"/>
              </w:rPr>
              <w:t>.000.-</w:t>
            </w:r>
          </w:p>
        </w:tc>
      </w:tr>
      <w:tr w:rsidR="00617F96" w:rsidTr="00E37AC5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kulturu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E37A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Obilježavanje značajnih datuma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B4E60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46C17">
              <w:rPr>
                <w:rFonts w:ascii="Arial" w:hAnsi="Arial" w:cs="Arial"/>
              </w:rPr>
              <w:t>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Obilježavanje značajnih datuma iz Domovinskog rata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B4E60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6C17">
              <w:rPr>
                <w:rFonts w:ascii="Arial" w:hAnsi="Arial" w:cs="Arial"/>
              </w:rPr>
              <w:t>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 za sanaciju šteta uzrokovanih poplavom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B4E60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46C17">
              <w:rPr>
                <w:rFonts w:ascii="Arial" w:hAnsi="Arial" w:cs="Arial"/>
              </w:rPr>
              <w:t>0.000.-</w:t>
            </w:r>
          </w:p>
        </w:tc>
      </w:tr>
      <w:tr w:rsidR="00797443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43" w:rsidRDefault="00797443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43" w:rsidRDefault="00797443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deminiranje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43" w:rsidRDefault="00797443" w:rsidP="00797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7443" w:rsidRDefault="00B33AF2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1B4E60">
              <w:rPr>
                <w:rFonts w:ascii="Arial" w:hAnsi="Arial" w:cs="Arial"/>
              </w:rPr>
              <w:t>.5</w:t>
            </w:r>
            <w:r w:rsidR="00A46C17">
              <w:rPr>
                <w:rFonts w:ascii="Arial" w:hAnsi="Arial" w:cs="Arial"/>
              </w:rPr>
              <w:t>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Potpore učenicima i studentima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B33AF2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A46C17">
              <w:rPr>
                <w:rFonts w:ascii="Arial" w:hAnsi="Arial" w:cs="Arial"/>
              </w:rPr>
              <w:t>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Potpore za novorođenu djecu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povratak raseljenih osoba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zdravstvene i socijalne potrebe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9E4B47" w:rsidP="009E4B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4E60">
              <w:rPr>
                <w:rFonts w:ascii="Arial" w:hAnsi="Arial" w:cs="Arial"/>
              </w:rPr>
              <w:t>0</w:t>
            </w:r>
            <w:r w:rsidR="00A46C17">
              <w:rPr>
                <w:rFonts w:ascii="Arial" w:hAnsi="Arial" w:cs="Arial"/>
              </w:rPr>
              <w:t>.000.-</w:t>
            </w:r>
          </w:p>
        </w:tc>
      </w:tr>
      <w:tr w:rsidR="00617F96" w:rsidTr="00C517F0">
        <w:trPr>
          <w:trHeight w:val="55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Prijevoz učenika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Srednja škola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A46C17" w:rsidP="00162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obrazovanje i informiranje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C517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4039FF" w:rsidP="001467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67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za  parlamentarne  političke stranke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1B4E60" w:rsidP="000F1C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="004039FF">
              <w:rPr>
                <w:rFonts w:ascii="Arial" w:hAnsi="Arial" w:cs="Arial"/>
              </w:rPr>
              <w:t>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Grantovi neprofitnim organizacijama i udrugama građana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7F96" w:rsidRDefault="004039FF" w:rsidP="00973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35.000.-</w:t>
            </w:r>
          </w:p>
        </w:tc>
      </w:tr>
      <w:tr w:rsidR="004039FF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9FF" w:rsidRDefault="004039FF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9FF" w:rsidRDefault="004E59F3" w:rsidP="004E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braniteljskim </w:t>
            </w:r>
            <w:r w:rsidR="004039FF">
              <w:rPr>
                <w:rFonts w:ascii="Arial" w:hAnsi="Arial" w:cs="Arial"/>
              </w:rPr>
              <w:t xml:space="preserve">udrugama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9FF" w:rsidRDefault="004039FF" w:rsidP="00403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39FF" w:rsidRDefault="004039FF" w:rsidP="00973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614400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poljoprivredu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Pr="00E93AE0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Pr="00E93AE0" w:rsidRDefault="00C7008E" w:rsidP="00973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za razvoj poduzetništva i obrta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C7008E" w:rsidP="000F1C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617F96" w:rsidTr="00C517F0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grantovi – povrat i drugo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F23A57" w:rsidP="00F23A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008E">
              <w:rPr>
                <w:rFonts w:ascii="Arial" w:hAnsi="Arial" w:cs="Arial"/>
              </w:rPr>
              <w:t>.500.-</w:t>
            </w:r>
          </w:p>
        </w:tc>
      </w:tr>
      <w:tr w:rsidR="00617F96" w:rsidTr="00F90F5E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Izvršenje sudskih presuda i rješenja  o izvršenju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C7008E" w:rsidP="00D01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7.500.-</w:t>
            </w:r>
          </w:p>
        </w:tc>
      </w:tr>
      <w:tr w:rsidR="00617F96" w:rsidTr="00F90F5E">
        <w:trPr>
          <w:trHeight w:val="553"/>
        </w:trPr>
        <w:tc>
          <w:tcPr>
            <w:tcW w:w="12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614000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Tekuća pričuva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9121A1" w:rsidP="002E7C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20.000.-</w:t>
            </w:r>
          </w:p>
        </w:tc>
      </w:tr>
      <w:tr w:rsidR="00617F96" w:rsidTr="00F90F5E">
        <w:trPr>
          <w:trHeight w:val="553"/>
        </w:trPr>
        <w:tc>
          <w:tcPr>
            <w:tcW w:w="12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615000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Kapitalni grantovi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24.000.-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C77D5F" w:rsidP="00973A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121A1">
              <w:rPr>
                <w:rFonts w:ascii="Arial" w:hAnsi="Arial" w:cs="Arial"/>
                <w:b/>
              </w:rPr>
              <w:t>0.000.-</w:t>
            </w:r>
          </w:p>
        </w:tc>
      </w:tr>
      <w:tr w:rsidR="00617F96" w:rsidTr="00F90F5E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Mjesni dom i čitaonica u Donjem Hasiću, za unutarnje radove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5468BA" w:rsidP="00CD3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5.000.-</w:t>
            </w:r>
          </w:p>
        </w:tc>
      </w:tr>
      <w:tr w:rsidR="00617F96" w:rsidTr="00F90F5E">
        <w:trPr>
          <w:trHeight w:val="60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kapitalni grantovi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Default="005468BA" w:rsidP="00546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85</w:t>
            </w:r>
            <w:r w:rsidR="00F21CDE">
              <w:rPr>
                <w:rFonts w:ascii="Arial" w:hAnsi="Arial" w:cs="Arial"/>
              </w:rPr>
              <w:t>.000.-</w:t>
            </w:r>
          </w:p>
        </w:tc>
      </w:tr>
      <w:tr w:rsidR="00617F96" w:rsidRPr="00766D5A" w:rsidTr="00F90F5E">
        <w:trPr>
          <w:trHeight w:val="796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II – KAPITALNI IZDACI                   </w:t>
            </w:r>
          </w:p>
          <w:p w:rsidR="00617F96" w:rsidRDefault="00617F96" w:rsidP="0061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17F96" w:rsidRDefault="00617F96" w:rsidP="00617F9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F96" w:rsidRPr="00CF188B" w:rsidRDefault="00617F96" w:rsidP="00F90F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</w:t>
            </w:r>
            <w:r w:rsidRPr="00911CB8">
              <w:rPr>
                <w:rFonts w:ascii="Arial" w:hAnsi="Arial" w:cs="Arial"/>
                <w:b/>
              </w:rPr>
              <w:t>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7F96" w:rsidRPr="00CF188B" w:rsidRDefault="00CF1952" w:rsidP="00CF19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455.000.-</w:t>
            </w:r>
          </w:p>
        </w:tc>
      </w:tr>
      <w:tr w:rsidR="00617F96" w:rsidTr="00F90F5E">
        <w:trPr>
          <w:trHeight w:val="55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zdravo starenje – dogradnja banjsko-rehabilitacijskog  prostora</w:t>
            </w:r>
            <w:r w:rsidR="00DE61C5">
              <w:rPr>
                <w:rFonts w:ascii="Arial" w:hAnsi="Arial" w:cs="Arial"/>
              </w:rPr>
              <w:t xml:space="preserve"> (nastavak radova)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Pr="00CF188B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Pr="00CF188B" w:rsidRDefault="00DE61C5" w:rsidP="00576F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6F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0.000.-</w:t>
            </w:r>
          </w:p>
        </w:tc>
      </w:tr>
      <w:tr w:rsidR="00617F96" w:rsidTr="00F90F5E">
        <w:trPr>
          <w:trHeight w:val="55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vodocrpilišta i vodoopskrbne mreže za javne ustanove: Dom zdravlja, Dječiji vrtić i Centar za zdravo starenje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F57B3E" w:rsidP="00F57B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E61C5">
              <w:rPr>
                <w:rFonts w:ascii="Arial" w:hAnsi="Arial" w:cs="Arial"/>
              </w:rPr>
              <w:t>.000.-</w:t>
            </w:r>
          </w:p>
        </w:tc>
      </w:tr>
      <w:tr w:rsidR="00617F96" w:rsidTr="00F90F5E">
        <w:trPr>
          <w:trHeight w:val="55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Ulaganje na terminal, Carinsko skladište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Pr="00CF188B" w:rsidRDefault="00617F96" w:rsidP="00F90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Pr="00CF188B" w:rsidRDefault="00CF640F" w:rsidP="00CF6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04E9">
              <w:rPr>
                <w:rFonts w:ascii="Arial" w:hAnsi="Arial" w:cs="Arial"/>
              </w:rPr>
              <w:t>5.000.-</w:t>
            </w:r>
          </w:p>
        </w:tc>
      </w:tr>
      <w:tr w:rsidR="00617F96" w:rsidTr="0070360F">
        <w:trPr>
          <w:trHeight w:val="552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javne rasvjete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703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204E9" w:rsidP="00DE6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</w:tr>
      <w:tr w:rsidR="00617F96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opreme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Pr="00CF188B" w:rsidRDefault="00617F96" w:rsidP="00703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Pr="00CF188B" w:rsidRDefault="007204E9" w:rsidP="00DE6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30.000.-</w:t>
            </w:r>
          </w:p>
        </w:tc>
      </w:tr>
      <w:tr w:rsidR="00617F96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stalnih sredstava u obliku prava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016C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204E9" w:rsidP="003F07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70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.000.-</w:t>
            </w:r>
          </w:p>
        </w:tc>
      </w:tr>
      <w:tr w:rsidR="00617F96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Rekonstrukcija cesta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016C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204E9" w:rsidP="00DE6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5.000.-</w:t>
            </w:r>
          </w:p>
        </w:tc>
      </w:tr>
      <w:tr w:rsidR="00617F96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Rekonstrukcija i sanacija vodoprivrednih objekata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016C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204E9" w:rsidP="00DE6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</w:tr>
      <w:tr w:rsidR="00AA758F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8F" w:rsidRDefault="00AA758F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8F" w:rsidRDefault="00AA758F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Rekonstrukcija mosta i pristupnih cesta sa uređenjem korita kanala Grebnice i izgradnja spomen obilježja pripadnicima 104. HVO brigade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Default="00AA758F" w:rsidP="00AA7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758F" w:rsidRDefault="00AA758F" w:rsidP="00DE6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130.000.-</w:t>
            </w:r>
          </w:p>
        </w:tc>
      </w:tr>
      <w:tr w:rsidR="00617F96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8216000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i uređenje Samostalne službe za komunalne djelatnosti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016C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204E9" w:rsidP="00720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17F96" w:rsidTr="0070360F">
        <w:trPr>
          <w:trHeight w:val="553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Default="00617F96" w:rsidP="00617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otplate dugova ; dugoročni kredit Dom  zdravlja  Domaljevac-Šamac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6" w:rsidRDefault="00617F96" w:rsidP="00016C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F96" w:rsidRDefault="007204E9" w:rsidP="00720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D6475" w:rsidRDefault="006D6475" w:rsidP="00FC4C6C">
      <w:pPr>
        <w:jc w:val="both"/>
        <w:rPr>
          <w:rFonts w:ascii="Arial" w:hAnsi="Arial" w:cs="Arial"/>
          <w:b/>
          <w:sz w:val="28"/>
          <w:szCs w:val="28"/>
        </w:rPr>
      </w:pPr>
    </w:p>
    <w:p w:rsidR="00FE1E5A" w:rsidRDefault="00FE1E5A" w:rsidP="00FC4C6C">
      <w:pPr>
        <w:jc w:val="both"/>
        <w:rPr>
          <w:rFonts w:ascii="Arial" w:hAnsi="Arial" w:cs="Arial"/>
          <w:b/>
          <w:sz w:val="28"/>
          <w:szCs w:val="28"/>
        </w:rPr>
      </w:pPr>
    </w:p>
    <w:p w:rsidR="00355E42" w:rsidRDefault="00355E42" w:rsidP="00A20AE4">
      <w:pPr>
        <w:jc w:val="center"/>
        <w:rPr>
          <w:rFonts w:ascii="Arial" w:hAnsi="Arial" w:cs="Arial"/>
          <w:b/>
        </w:rPr>
      </w:pPr>
    </w:p>
    <w:p w:rsidR="001C1463" w:rsidRDefault="001C1463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</w:rPr>
      </w:pPr>
    </w:p>
    <w:p w:rsidR="001C1463" w:rsidRDefault="001C1463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</w:rPr>
      </w:pPr>
    </w:p>
    <w:p w:rsidR="001C1463" w:rsidRDefault="001C1463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</w:rPr>
      </w:pPr>
    </w:p>
    <w:p w:rsidR="001C1463" w:rsidRDefault="001C1463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</w:rPr>
      </w:pPr>
    </w:p>
    <w:p w:rsidR="001C1463" w:rsidRDefault="001C1463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</w:rPr>
      </w:pPr>
    </w:p>
    <w:p w:rsidR="001C1463" w:rsidRDefault="001C1463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</w:rPr>
      </w:pPr>
    </w:p>
    <w:p w:rsidR="00B06206" w:rsidRDefault="00B06206" w:rsidP="00B06206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Članak 3.</w:t>
      </w:r>
    </w:p>
    <w:p w:rsidR="00B06206" w:rsidRDefault="00B06206" w:rsidP="00B06206">
      <w:pPr>
        <w:jc w:val="both"/>
        <w:rPr>
          <w:rFonts w:ascii="Arial" w:hAnsi="Arial" w:cs="Arial"/>
        </w:rPr>
      </w:pPr>
    </w:p>
    <w:p w:rsidR="00B06206" w:rsidRDefault="00C56FB6" w:rsidP="00B06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Ovaj dokument </w:t>
      </w:r>
      <w:r w:rsidR="00B06206">
        <w:rPr>
          <w:rFonts w:ascii="Arial" w:hAnsi="Arial" w:cs="Arial"/>
        </w:rPr>
        <w:t>stupa na snagu danom donošenja, objavit će se u „Službenom glasilu općine Domaljevac-Šamac“,  a primjenjivat će se za fiskalnu  201</w:t>
      </w:r>
      <w:r w:rsidR="003A0BFC">
        <w:rPr>
          <w:rFonts w:ascii="Arial" w:hAnsi="Arial" w:cs="Arial"/>
        </w:rPr>
        <w:t>8</w:t>
      </w:r>
      <w:r w:rsidR="00B06206">
        <w:rPr>
          <w:rFonts w:ascii="Arial" w:hAnsi="Arial" w:cs="Arial"/>
        </w:rPr>
        <w:t>. godinu.</w:t>
      </w:r>
    </w:p>
    <w:p w:rsidR="00B06206" w:rsidRDefault="00B06206" w:rsidP="00B06206">
      <w:pPr>
        <w:jc w:val="both"/>
        <w:rPr>
          <w:rFonts w:ascii="Arial" w:hAnsi="Arial" w:cs="Arial"/>
        </w:rPr>
      </w:pPr>
    </w:p>
    <w:p w:rsidR="00B06206" w:rsidRDefault="00B06206" w:rsidP="00B06206">
      <w:pPr>
        <w:jc w:val="both"/>
        <w:rPr>
          <w:rFonts w:ascii="Arial" w:hAnsi="Arial" w:cs="Arial"/>
        </w:rPr>
      </w:pPr>
    </w:p>
    <w:sectPr w:rsidR="00B06206" w:rsidSect="00926EE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7A" w:rsidRDefault="00530E7A">
      <w:r>
        <w:separator/>
      </w:r>
    </w:p>
  </w:endnote>
  <w:endnote w:type="continuationSeparator" w:id="0">
    <w:p w:rsidR="00530E7A" w:rsidRDefault="0053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60" w:rsidRDefault="00530E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322">
      <w:rPr>
        <w:noProof/>
      </w:rPr>
      <w:t>1</w:t>
    </w:r>
    <w:r>
      <w:rPr>
        <w:noProof/>
      </w:rPr>
      <w:fldChar w:fldCharType="end"/>
    </w:r>
  </w:p>
  <w:p w:rsidR="001B4E60" w:rsidRDefault="001B4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7A" w:rsidRDefault="00530E7A">
      <w:r>
        <w:separator/>
      </w:r>
    </w:p>
  </w:footnote>
  <w:footnote w:type="continuationSeparator" w:id="0">
    <w:p w:rsidR="00530E7A" w:rsidRDefault="0053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B8C"/>
    <w:multiLevelType w:val="hybridMultilevel"/>
    <w:tmpl w:val="3BA20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372DD"/>
    <w:multiLevelType w:val="hybridMultilevel"/>
    <w:tmpl w:val="D5ACA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7128"/>
    <w:multiLevelType w:val="hybridMultilevel"/>
    <w:tmpl w:val="680E65AC"/>
    <w:lvl w:ilvl="0" w:tplc="FF8E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3DE0"/>
    <w:multiLevelType w:val="hybridMultilevel"/>
    <w:tmpl w:val="4CB2B4C6"/>
    <w:lvl w:ilvl="0" w:tplc="C022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E9"/>
    <w:rsid w:val="00001A59"/>
    <w:rsid w:val="00004C9E"/>
    <w:rsid w:val="00004CFA"/>
    <w:rsid w:val="0000581B"/>
    <w:rsid w:val="00006F9A"/>
    <w:rsid w:val="000100FE"/>
    <w:rsid w:val="0001165C"/>
    <w:rsid w:val="00015AF4"/>
    <w:rsid w:val="00016CBA"/>
    <w:rsid w:val="000213C9"/>
    <w:rsid w:val="00022372"/>
    <w:rsid w:val="00022B5B"/>
    <w:rsid w:val="000265E1"/>
    <w:rsid w:val="00026893"/>
    <w:rsid w:val="00031570"/>
    <w:rsid w:val="00034670"/>
    <w:rsid w:val="00034E5F"/>
    <w:rsid w:val="0004214B"/>
    <w:rsid w:val="00042FE4"/>
    <w:rsid w:val="00044C30"/>
    <w:rsid w:val="00045E5F"/>
    <w:rsid w:val="0005209E"/>
    <w:rsid w:val="00052D7D"/>
    <w:rsid w:val="000559E4"/>
    <w:rsid w:val="000627D9"/>
    <w:rsid w:val="00063D6A"/>
    <w:rsid w:val="000653AE"/>
    <w:rsid w:val="00067402"/>
    <w:rsid w:val="00067D99"/>
    <w:rsid w:val="00070298"/>
    <w:rsid w:val="0007221D"/>
    <w:rsid w:val="0007742F"/>
    <w:rsid w:val="000802F5"/>
    <w:rsid w:val="00085925"/>
    <w:rsid w:val="0009011F"/>
    <w:rsid w:val="00090E22"/>
    <w:rsid w:val="0009120C"/>
    <w:rsid w:val="000934A3"/>
    <w:rsid w:val="000A0723"/>
    <w:rsid w:val="000A1029"/>
    <w:rsid w:val="000A300B"/>
    <w:rsid w:val="000A39B9"/>
    <w:rsid w:val="000A464B"/>
    <w:rsid w:val="000A5901"/>
    <w:rsid w:val="000A72D3"/>
    <w:rsid w:val="000B0182"/>
    <w:rsid w:val="000B14FC"/>
    <w:rsid w:val="000B1E9E"/>
    <w:rsid w:val="000B294F"/>
    <w:rsid w:val="000B4683"/>
    <w:rsid w:val="000B4995"/>
    <w:rsid w:val="000C02EC"/>
    <w:rsid w:val="000C0766"/>
    <w:rsid w:val="000C11E0"/>
    <w:rsid w:val="000C316C"/>
    <w:rsid w:val="000C4A9F"/>
    <w:rsid w:val="000C538C"/>
    <w:rsid w:val="000C5397"/>
    <w:rsid w:val="000C5F59"/>
    <w:rsid w:val="000C73F3"/>
    <w:rsid w:val="000D0042"/>
    <w:rsid w:val="000D00DD"/>
    <w:rsid w:val="000D2380"/>
    <w:rsid w:val="000D2A66"/>
    <w:rsid w:val="000D33B2"/>
    <w:rsid w:val="000D4D63"/>
    <w:rsid w:val="000D6D04"/>
    <w:rsid w:val="000E6537"/>
    <w:rsid w:val="000E6CB2"/>
    <w:rsid w:val="000F15B2"/>
    <w:rsid w:val="000F1C78"/>
    <w:rsid w:val="000F1E41"/>
    <w:rsid w:val="000F354E"/>
    <w:rsid w:val="001045F5"/>
    <w:rsid w:val="0010574B"/>
    <w:rsid w:val="00106117"/>
    <w:rsid w:val="001071EF"/>
    <w:rsid w:val="001100FD"/>
    <w:rsid w:val="00112262"/>
    <w:rsid w:val="00112AB2"/>
    <w:rsid w:val="001159C9"/>
    <w:rsid w:val="00116D4C"/>
    <w:rsid w:val="00120BA7"/>
    <w:rsid w:val="00120E03"/>
    <w:rsid w:val="00122523"/>
    <w:rsid w:val="001237B6"/>
    <w:rsid w:val="00127C5B"/>
    <w:rsid w:val="00132260"/>
    <w:rsid w:val="001339E0"/>
    <w:rsid w:val="00133BFA"/>
    <w:rsid w:val="0013522C"/>
    <w:rsid w:val="00135737"/>
    <w:rsid w:val="00135B5A"/>
    <w:rsid w:val="00137D22"/>
    <w:rsid w:val="00141397"/>
    <w:rsid w:val="00141697"/>
    <w:rsid w:val="00144119"/>
    <w:rsid w:val="0014474A"/>
    <w:rsid w:val="00146749"/>
    <w:rsid w:val="00147DD1"/>
    <w:rsid w:val="00147FF4"/>
    <w:rsid w:val="00154BAA"/>
    <w:rsid w:val="00155B1E"/>
    <w:rsid w:val="00155B78"/>
    <w:rsid w:val="00157F2D"/>
    <w:rsid w:val="001601C0"/>
    <w:rsid w:val="0016244D"/>
    <w:rsid w:val="0016294D"/>
    <w:rsid w:val="00163192"/>
    <w:rsid w:val="00165712"/>
    <w:rsid w:val="00170161"/>
    <w:rsid w:val="001718B8"/>
    <w:rsid w:val="00171A40"/>
    <w:rsid w:val="00174C61"/>
    <w:rsid w:val="001802D2"/>
    <w:rsid w:val="00182258"/>
    <w:rsid w:val="001847B1"/>
    <w:rsid w:val="00187585"/>
    <w:rsid w:val="00192646"/>
    <w:rsid w:val="00192990"/>
    <w:rsid w:val="001A075F"/>
    <w:rsid w:val="001A25CA"/>
    <w:rsid w:val="001A29D1"/>
    <w:rsid w:val="001A300D"/>
    <w:rsid w:val="001A4557"/>
    <w:rsid w:val="001B0EA1"/>
    <w:rsid w:val="001B13A3"/>
    <w:rsid w:val="001B32A5"/>
    <w:rsid w:val="001B4C8F"/>
    <w:rsid w:val="001B4E60"/>
    <w:rsid w:val="001B5218"/>
    <w:rsid w:val="001B667E"/>
    <w:rsid w:val="001B707B"/>
    <w:rsid w:val="001B70C8"/>
    <w:rsid w:val="001B71FF"/>
    <w:rsid w:val="001B74E4"/>
    <w:rsid w:val="001B7E63"/>
    <w:rsid w:val="001C0A0D"/>
    <w:rsid w:val="001C1463"/>
    <w:rsid w:val="001C3AD5"/>
    <w:rsid w:val="001D1AC1"/>
    <w:rsid w:val="001D2BC8"/>
    <w:rsid w:val="001D3529"/>
    <w:rsid w:val="001E10E3"/>
    <w:rsid w:val="001E469C"/>
    <w:rsid w:val="001E4FB1"/>
    <w:rsid w:val="001F087C"/>
    <w:rsid w:val="001F10B3"/>
    <w:rsid w:val="001F2527"/>
    <w:rsid w:val="001F7076"/>
    <w:rsid w:val="001F7F7E"/>
    <w:rsid w:val="0020034B"/>
    <w:rsid w:val="00201BD2"/>
    <w:rsid w:val="00202990"/>
    <w:rsid w:val="002030E4"/>
    <w:rsid w:val="002031E7"/>
    <w:rsid w:val="002053C8"/>
    <w:rsid w:val="002067F4"/>
    <w:rsid w:val="00207105"/>
    <w:rsid w:val="00216C8F"/>
    <w:rsid w:val="00217DC2"/>
    <w:rsid w:val="002226AB"/>
    <w:rsid w:val="002259F4"/>
    <w:rsid w:val="00234372"/>
    <w:rsid w:val="002346DD"/>
    <w:rsid w:val="002364F1"/>
    <w:rsid w:val="00243687"/>
    <w:rsid w:val="00244149"/>
    <w:rsid w:val="00245349"/>
    <w:rsid w:val="00250A48"/>
    <w:rsid w:val="00255078"/>
    <w:rsid w:val="002555C6"/>
    <w:rsid w:val="002562F4"/>
    <w:rsid w:val="00256616"/>
    <w:rsid w:val="00257981"/>
    <w:rsid w:val="00260E4E"/>
    <w:rsid w:val="00261240"/>
    <w:rsid w:val="0026328A"/>
    <w:rsid w:val="0026398E"/>
    <w:rsid w:val="00263E57"/>
    <w:rsid w:val="00267650"/>
    <w:rsid w:val="00272084"/>
    <w:rsid w:val="002727DC"/>
    <w:rsid w:val="00280B0B"/>
    <w:rsid w:val="00282A5B"/>
    <w:rsid w:val="0028633B"/>
    <w:rsid w:val="002929BF"/>
    <w:rsid w:val="00293228"/>
    <w:rsid w:val="0029407F"/>
    <w:rsid w:val="00294860"/>
    <w:rsid w:val="0029530B"/>
    <w:rsid w:val="00295AE1"/>
    <w:rsid w:val="002A4149"/>
    <w:rsid w:val="002A61BC"/>
    <w:rsid w:val="002B3149"/>
    <w:rsid w:val="002C1BC8"/>
    <w:rsid w:val="002C7D66"/>
    <w:rsid w:val="002D0322"/>
    <w:rsid w:val="002D2EF5"/>
    <w:rsid w:val="002D402E"/>
    <w:rsid w:val="002E1910"/>
    <w:rsid w:val="002E254D"/>
    <w:rsid w:val="002E366B"/>
    <w:rsid w:val="002E7C03"/>
    <w:rsid w:val="002F167F"/>
    <w:rsid w:val="002F2F6C"/>
    <w:rsid w:val="002F4369"/>
    <w:rsid w:val="002F5E5F"/>
    <w:rsid w:val="002F7158"/>
    <w:rsid w:val="002F7A33"/>
    <w:rsid w:val="002F7CEF"/>
    <w:rsid w:val="003012DF"/>
    <w:rsid w:val="003025AD"/>
    <w:rsid w:val="00302D86"/>
    <w:rsid w:val="003045F1"/>
    <w:rsid w:val="00305A19"/>
    <w:rsid w:val="003063E0"/>
    <w:rsid w:val="003075F5"/>
    <w:rsid w:val="0030773C"/>
    <w:rsid w:val="003133D4"/>
    <w:rsid w:val="00314660"/>
    <w:rsid w:val="00315791"/>
    <w:rsid w:val="00316D1B"/>
    <w:rsid w:val="003234B2"/>
    <w:rsid w:val="0032757F"/>
    <w:rsid w:val="0033171A"/>
    <w:rsid w:val="00331F88"/>
    <w:rsid w:val="003375D9"/>
    <w:rsid w:val="00342A56"/>
    <w:rsid w:val="003445C7"/>
    <w:rsid w:val="00350D89"/>
    <w:rsid w:val="00354D76"/>
    <w:rsid w:val="003553F9"/>
    <w:rsid w:val="00355A9B"/>
    <w:rsid w:val="00355E42"/>
    <w:rsid w:val="0035653C"/>
    <w:rsid w:val="00357D72"/>
    <w:rsid w:val="00361AF8"/>
    <w:rsid w:val="0036219D"/>
    <w:rsid w:val="00362A1A"/>
    <w:rsid w:val="003639C1"/>
    <w:rsid w:val="0037225E"/>
    <w:rsid w:val="00374776"/>
    <w:rsid w:val="00374CE0"/>
    <w:rsid w:val="00377C7E"/>
    <w:rsid w:val="0039096C"/>
    <w:rsid w:val="00390B41"/>
    <w:rsid w:val="00390E47"/>
    <w:rsid w:val="003917F9"/>
    <w:rsid w:val="00391962"/>
    <w:rsid w:val="00394147"/>
    <w:rsid w:val="00395E6B"/>
    <w:rsid w:val="003A0BFC"/>
    <w:rsid w:val="003A0F43"/>
    <w:rsid w:val="003A4B3B"/>
    <w:rsid w:val="003A6605"/>
    <w:rsid w:val="003A6AE5"/>
    <w:rsid w:val="003A7122"/>
    <w:rsid w:val="003A7820"/>
    <w:rsid w:val="003B0114"/>
    <w:rsid w:val="003B094F"/>
    <w:rsid w:val="003B163D"/>
    <w:rsid w:val="003B226E"/>
    <w:rsid w:val="003B51B5"/>
    <w:rsid w:val="003C0359"/>
    <w:rsid w:val="003C29F7"/>
    <w:rsid w:val="003C3B76"/>
    <w:rsid w:val="003C4550"/>
    <w:rsid w:val="003C6521"/>
    <w:rsid w:val="003C712A"/>
    <w:rsid w:val="003D05F9"/>
    <w:rsid w:val="003D2C22"/>
    <w:rsid w:val="003D4834"/>
    <w:rsid w:val="003E0FED"/>
    <w:rsid w:val="003E5EDE"/>
    <w:rsid w:val="003E6353"/>
    <w:rsid w:val="003E6D45"/>
    <w:rsid w:val="003E793D"/>
    <w:rsid w:val="003E7BAE"/>
    <w:rsid w:val="003F0700"/>
    <w:rsid w:val="003F09B6"/>
    <w:rsid w:val="003F45F8"/>
    <w:rsid w:val="004012AF"/>
    <w:rsid w:val="0040235C"/>
    <w:rsid w:val="004039FF"/>
    <w:rsid w:val="00403F87"/>
    <w:rsid w:val="00404F86"/>
    <w:rsid w:val="00417648"/>
    <w:rsid w:val="00425F45"/>
    <w:rsid w:val="00426155"/>
    <w:rsid w:val="00426181"/>
    <w:rsid w:val="004274F8"/>
    <w:rsid w:val="00433298"/>
    <w:rsid w:val="00434988"/>
    <w:rsid w:val="00436C1E"/>
    <w:rsid w:val="00437100"/>
    <w:rsid w:val="0043736F"/>
    <w:rsid w:val="004439D7"/>
    <w:rsid w:val="004459E0"/>
    <w:rsid w:val="00445B78"/>
    <w:rsid w:val="00446286"/>
    <w:rsid w:val="00446F48"/>
    <w:rsid w:val="00447527"/>
    <w:rsid w:val="0044758F"/>
    <w:rsid w:val="00447706"/>
    <w:rsid w:val="00451882"/>
    <w:rsid w:val="00453BBC"/>
    <w:rsid w:val="004554FA"/>
    <w:rsid w:val="00457575"/>
    <w:rsid w:val="00466452"/>
    <w:rsid w:val="004669CF"/>
    <w:rsid w:val="0046784A"/>
    <w:rsid w:val="00470D87"/>
    <w:rsid w:val="004719F4"/>
    <w:rsid w:val="004737C1"/>
    <w:rsid w:val="0047417C"/>
    <w:rsid w:val="004774FB"/>
    <w:rsid w:val="00490A2E"/>
    <w:rsid w:val="00491E28"/>
    <w:rsid w:val="00493582"/>
    <w:rsid w:val="0049515D"/>
    <w:rsid w:val="004A4959"/>
    <w:rsid w:val="004A7773"/>
    <w:rsid w:val="004A7D58"/>
    <w:rsid w:val="004B2608"/>
    <w:rsid w:val="004B48BC"/>
    <w:rsid w:val="004C0B14"/>
    <w:rsid w:val="004C0E54"/>
    <w:rsid w:val="004C1AF4"/>
    <w:rsid w:val="004C21BA"/>
    <w:rsid w:val="004C3AA5"/>
    <w:rsid w:val="004C51C5"/>
    <w:rsid w:val="004D2936"/>
    <w:rsid w:val="004D2D12"/>
    <w:rsid w:val="004D39C9"/>
    <w:rsid w:val="004D402A"/>
    <w:rsid w:val="004D5C8C"/>
    <w:rsid w:val="004E1560"/>
    <w:rsid w:val="004E3127"/>
    <w:rsid w:val="004E4645"/>
    <w:rsid w:val="004E4F2E"/>
    <w:rsid w:val="004E539D"/>
    <w:rsid w:val="004E59F3"/>
    <w:rsid w:val="004F1696"/>
    <w:rsid w:val="004F54E8"/>
    <w:rsid w:val="004F79C7"/>
    <w:rsid w:val="00503F6C"/>
    <w:rsid w:val="0051526C"/>
    <w:rsid w:val="00515D8B"/>
    <w:rsid w:val="00517B8A"/>
    <w:rsid w:val="0052002D"/>
    <w:rsid w:val="00526D38"/>
    <w:rsid w:val="00530D77"/>
    <w:rsid w:val="00530E7A"/>
    <w:rsid w:val="005315AE"/>
    <w:rsid w:val="005317BF"/>
    <w:rsid w:val="00531AA0"/>
    <w:rsid w:val="005326C2"/>
    <w:rsid w:val="00536A51"/>
    <w:rsid w:val="00542DB8"/>
    <w:rsid w:val="0054663A"/>
    <w:rsid w:val="005468BA"/>
    <w:rsid w:val="005469DA"/>
    <w:rsid w:val="005502ED"/>
    <w:rsid w:val="00550912"/>
    <w:rsid w:val="0055172A"/>
    <w:rsid w:val="00554325"/>
    <w:rsid w:val="00555D60"/>
    <w:rsid w:val="00557E35"/>
    <w:rsid w:val="005602A8"/>
    <w:rsid w:val="00560A4C"/>
    <w:rsid w:val="005649B7"/>
    <w:rsid w:val="00565FF5"/>
    <w:rsid w:val="00567838"/>
    <w:rsid w:val="00570A55"/>
    <w:rsid w:val="005715F6"/>
    <w:rsid w:val="00576F21"/>
    <w:rsid w:val="00581C25"/>
    <w:rsid w:val="0058349B"/>
    <w:rsid w:val="00586EB4"/>
    <w:rsid w:val="0058714F"/>
    <w:rsid w:val="005906F0"/>
    <w:rsid w:val="00591402"/>
    <w:rsid w:val="005914CF"/>
    <w:rsid w:val="005925FA"/>
    <w:rsid w:val="00595261"/>
    <w:rsid w:val="00595991"/>
    <w:rsid w:val="005A183B"/>
    <w:rsid w:val="005A28EA"/>
    <w:rsid w:val="005A56C2"/>
    <w:rsid w:val="005A5DDA"/>
    <w:rsid w:val="005A6E47"/>
    <w:rsid w:val="005A773F"/>
    <w:rsid w:val="005B2181"/>
    <w:rsid w:val="005B228C"/>
    <w:rsid w:val="005B22D3"/>
    <w:rsid w:val="005B3058"/>
    <w:rsid w:val="005B348E"/>
    <w:rsid w:val="005B517F"/>
    <w:rsid w:val="005B5518"/>
    <w:rsid w:val="005B5D0A"/>
    <w:rsid w:val="005B5F8B"/>
    <w:rsid w:val="005B6DFF"/>
    <w:rsid w:val="005C142F"/>
    <w:rsid w:val="005C1B44"/>
    <w:rsid w:val="005C4A22"/>
    <w:rsid w:val="005C4A9D"/>
    <w:rsid w:val="005D0D33"/>
    <w:rsid w:val="005D0D73"/>
    <w:rsid w:val="005D370F"/>
    <w:rsid w:val="005D4DC5"/>
    <w:rsid w:val="005D51B1"/>
    <w:rsid w:val="005D631B"/>
    <w:rsid w:val="005E0060"/>
    <w:rsid w:val="005E054D"/>
    <w:rsid w:val="005E078D"/>
    <w:rsid w:val="005E1304"/>
    <w:rsid w:val="005E2FF5"/>
    <w:rsid w:val="005E3152"/>
    <w:rsid w:val="005E6B13"/>
    <w:rsid w:val="005E70D4"/>
    <w:rsid w:val="005F4B61"/>
    <w:rsid w:val="006034A2"/>
    <w:rsid w:val="006059F2"/>
    <w:rsid w:val="00605C7D"/>
    <w:rsid w:val="00606DD6"/>
    <w:rsid w:val="00607D1C"/>
    <w:rsid w:val="006132B9"/>
    <w:rsid w:val="00616354"/>
    <w:rsid w:val="00617F96"/>
    <w:rsid w:val="00621798"/>
    <w:rsid w:val="00623AC0"/>
    <w:rsid w:val="00625212"/>
    <w:rsid w:val="0062785A"/>
    <w:rsid w:val="00633B01"/>
    <w:rsid w:val="00634A0C"/>
    <w:rsid w:val="00635661"/>
    <w:rsid w:val="00636C4A"/>
    <w:rsid w:val="006374D2"/>
    <w:rsid w:val="0063783D"/>
    <w:rsid w:val="00640B14"/>
    <w:rsid w:val="00640C87"/>
    <w:rsid w:val="00641E63"/>
    <w:rsid w:val="00642072"/>
    <w:rsid w:val="00643868"/>
    <w:rsid w:val="0064613E"/>
    <w:rsid w:val="006478E1"/>
    <w:rsid w:val="006528F4"/>
    <w:rsid w:val="006531B1"/>
    <w:rsid w:val="006537B1"/>
    <w:rsid w:val="00654805"/>
    <w:rsid w:val="00654B2E"/>
    <w:rsid w:val="006556BB"/>
    <w:rsid w:val="00655A5F"/>
    <w:rsid w:val="006569BC"/>
    <w:rsid w:val="00657BF2"/>
    <w:rsid w:val="00660A48"/>
    <w:rsid w:val="0066529F"/>
    <w:rsid w:val="006671A0"/>
    <w:rsid w:val="006701D5"/>
    <w:rsid w:val="006723DF"/>
    <w:rsid w:val="0067240E"/>
    <w:rsid w:val="00674D81"/>
    <w:rsid w:val="0067680D"/>
    <w:rsid w:val="00680284"/>
    <w:rsid w:val="00680B6A"/>
    <w:rsid w:val="006830AF"/>
    <w:rsid w:val="00684731"/>
    <w:rsid w:val="006853D5"/>
    <w:rsid w:val="006858D4"/>
    <w:rsid w:val="00686740"/>
    <w:rsid w:val="0068757F"/>
    <w:rsid w:val="00687B32"/>
    <w:rsid w:val="00690A61"/>
    <w:rsid w:val="006918CF"/>
    <w:rsid w:val="00692267"/>
    <w:rsid w:val="00692886"/>
    <w:rsid w:val="0069332C"/>
    <w:rsid w:val="00693A09"/>
    <w:rsid w:val="00693F20"/>
    <w:rsid w:val="00695C1B"/>
    <w:rsid w:val="00697BEC"/>
    <w:rsid w:val="00697F55"/>
    <w:rsid w:val="006A084E"/>
    <w:rsid w:val="006A0B20"/>
    <w:rsid w:val="006A1569"/>
    <w:rsid w:val="006A3815"/>
    <w:rsid w:val="006A3C01"/>
    <w:rsid w:val="006A3C53"/>
    <w:rsid w:val="006A439D"/>
    <w:rsid w:val="006A4C7C"/>
    <w:rsid w:val="006A5663"/>
    <w:rsid w:val="006A5BEE"/>
    <w:rsid w:val="006A78BB"/>
    <w:rsid w:val="006A7E28"/>
    <w:rsid w:val="006B3264"/>
    <w:rsid w:val="006B3ABA"/>
    <w:rsid w:val="006B3FEA"/>
    <w:rsid w:val="006B59F5"/>
    <w:rsid w:val="006C0235"/>
    <w:rsid w:val="006C064A"/>
    <w:rsid w:val="006C1B4A"/>
    <w:rsid w:val="006C2788"/>
    <w:rsid w:val="006C49E1"/>
    <w:rsid w:val="006C5BB4"/>
    <w:rsid w:val="006C71AE"/>
    <w:rsid w:val="006D2D3A"/>
    <w:rsid w:val="006D45A7"/>
    <w:rsid w:val="006D4688"/>
    <w:rsid w:val="006D6475"/>
    <w:rsid w:val="006D6ACF"/>
    <w:rsid w:val="006D6E98"/>
    <w:rsid w:val="006E0D88"/>
    <w:rsid w:val="006E2C57"/>
    <w:rsid w:val="006E3422"/>
    <w:rsid w:val="006E34F7"/>
    <w:rsid w:val="006E67B5"/>
    <w:rsid w:val="006F0FAC"/>
    <w:rsid w:val="006F1B9A"/>
    <w:rsid w:val="006F5A49"/>
    <w:rsid w:val="006F77A1"/>
    <w:rsid w:val="0070069C"/>
    <w:rsid w:val="007018D1"/>
    <w:rsid w:val="00701B73"/>
    <w:rsid w:val="0070360F"/>
    <w:rsid w:val="00703BDD"/>
    <w:rsid w:val="00704291"/>
    <w:rsid w:val="00710D60"/>
    <w:rsid w:val="007138FB"/>
    <w:rsid w:val="00713AEF"/>
    <w:rsid w:val="00715607"/>
    <w:rsid w:val="007204E9"/>
    <w:rsid w:val="00721298"/>
    <w:rsid w:val="007245FC"/>
    <w:rsid w:val="00726518"/>
    <w:rsid w:val="00730145"/>
    <w:rsid w:val="007303E1"/>
    <w:rsid w:val="0073152E"/>
    <w:rsid w:val="00731B5E"/>
    <w:rsid w:val="00732A8C"/>
    <w:rsid w:val="00734C47"/>
    <w:rsid w:val="00737B66"/>
    <w:rsid w:val="0074202D"/>
    <w:rsid w:val="00743203"/>
    <w:rsid w:val="007436B0"/>
    <w:rsid w:val="00744590"/>
    <w:rsid w:val="0074605D"/>
    <w:rsid w:val="007464F6"/>
    <w:rsid w:val="00746BF0"/>
    <w:rsid w:val="00747109"/>
    <w:rsid w:val="00747E1C"/>
    <w:rsid w:val="00754D90"/>
    <w:rsid w:val="007556F7"/>
    <w:rsid w:val="007558A4"/>
    <w:rsid w:val="007639B4"/>
    <w:rsid w:val="00765510"/>
    <w:rsid w:val="00766D5A"/>
    <w:rsid w:val="00766F71"/>
    <w:rsid w:val="00770464"/>
    <w:rsid w:val="00770489"/>
    <w:rsid w:val="00770ABC"/>
    <w:rsid w:val="00770B44"/>
    <w:rsid w:val="00771D0D"/>
    <w:rsid w:val="00772914"/>
    <w:rsid w:val="00772BB0"/>
    <w:rsid w:val="007752E9"/>
    <w:rsid w:val="00776773"/>
    <w:rsid w:val="007776A3"/>
    <w:rsid w:val="00781403"/>
    <w:rsid w:val="007818DD"/>
    <w:rsid w:val="00783FCA"/>
    <w:rsid w:val="00784514"/>
    <w:rsid w:val="00786CD5"/>
    <w:rsid w:val="00786FDF"/>
    <w:rsid w:val="00790668"/>
    <w:rsid w:val="00790FF2"/>
    <w:rsid w:val="00797443"/>
    <w:rsid w:val="007A0337"/>
    <w:rsid w:val="007A4B50"/>
    <w:rsid w:val="007A5471"/>
    <w:rsid w:val="007A765E"/>
    <w:rsid w:val="007B08A5"/>
    <w:rsid w:val="007B30A3"/>
    <w:rsid w:val="007B6053"/>
    <w:rsid w:val="007B635C"/>
    <w:rsid w:val="007C32A4"/>
    <w:rsid w:val="007C3741"/>
    <w:rsid w:val="007C522A"/>
    <w:rsid w:val="007C58E2"/>
    <w:rsid w:val="007C5D4F"/>
    <w:rsid w:val="007C5D73"/>
    <w:rsid w:val="007C711C"/>
    <w:rsid w:val="007D0B40"/>
    <w:rsid w:val="007D197B"/>
    <w:rsid w:val="007D1B92"/>
    <w:rsid w:val="007D1BB9"/>
    <w:rsid w:val="007D6E49"/>
    <w:rsid w:val="007D79B0"/>
    <w:rsid w:val="007D7CA0"/>
    <w:rsid w:val="007E0425"/>
    <w:rsid w:val="007E3100"/>
    <w:rsid w:val="007E5E97"/>
    <w:rsid w:val="007E6F2D"/>
    <w:rsid w:val="007E76D1"/>
    <w:rsid w:val="007F0182"/>
    <w:rsid w:val="007F020D"/>
    <w:rsid w:val="007F0E2C"/>
    <w:rsid w:val="007F585B"/>
    <w:rsid w:val="007F6055"/>
    <w:rsid w:val="0080550C"/>
    <w:rsid w:val="00805FCB"/>
    <w:rsid w:val="008064CD"/>
    <w:rsid w:val="00813D22"/>
    <w:rsid w:val="00816497"/>
    <w:rsid w:val="00816ACF"/>
    <w:rsid w:val="00822F79"/>
    <w:rsid w:val="00825C8E"/>
    <w:rsid w:val="00827053"/>
    <w:rsid w:val="00827464"/>
    <w:rsid w:val="00832F29"/>
    <w:rsid w:val="00836D00"/>
    <w:rsid w:val="00841026"/>
    <w:rsid w:val="0084274D"/>
    <w:rsid w:val="00843870"/>
    <w:rsid w:val="00843D53"/>
    <w:rsid w:val="00843DA7"/>
    <w:rsid w:val="0084473B"/>
    <w:rsid w:val="00845F0F"/>
    <w:rsid w:val="00851D52"/>
    <w:rsid w:val="008521D0"/>
    <w:rsid w:val="00852811"/>
    <w:rsid w:val="00852CE3"/>
    <w:rsid w:val="008535F8"/>
    <w:rsid w:val="00855715"/>
    <w:rsid w:val="008559CA"/>
    <w:rsid w:val="00857BDE"/>
    <w:rsid w:val="00861C1C"/>
    <w:rsid w:val="00862C33"/>
    <w:rsid w:val="00863E31"/>
    <w:rsid w:val="00864862"/>
    <w:rsid w:val="00865486"/>
    <w:rsid w:val="00866A3B"/>
    <w:rsid w:val="00870E05"/>
    <w:rsid w:val="008716B4"/>
    <w:rsid w:val="0087181F"/>
    <w:rsid w:val="0087229B"/>
    <w:rsid w:val="00875633"/>
    <w:rsid w:val="008762D6"/>
    <w:rsid w:val="0087637E"/>
    <w:rsid w:val="0088005C"/>
    <w:rsid w:val="008829B1"/>
    <w:rsid w:val="00883A84"/>
    <w:rsid w:val="00884B83"/>
    <w:rsid w:val="00885371"/>
    <w:rsid w:val="00890833"/>
    <w:rsid w:val="00893871"/>
    <w:rsid w:val="00893945"/>
    <w:rsid w:val="00897644"/>
    <w:rsid w:val="008A0257"/>
    <w:rsid w:val="008A41C3"/>
    <w:rsid w:val="008A4EAB"/>
    <w:rsid w:val="008A6550"/>
    <w:rsid w:val="008A766C"/>
    <w:rsid w:val="008A7AC0"/>
    <w:rsid w:val="008B2F50"/>
    <w:rsid w:val="008B766A"/>
    <w:rsid w:val="008C1C12"/>
    <w:rsid w:val="008C2BE3"/>
    <w:rsid w:val="008C3045"/>
    <w:rsid w:val="008C5589"/>
    <w:rsid w:val="008D05D8"/>
    <w:rsid w:val="008D1AA0"/>
    <w:rsid w:val="008D3810"/>
    <w:rsid w:val="008D4306"/>
    <w:rsid w:val="008D7761"/>
    <w:rsid w:val="008E050B"/>
    <w:rsid w:val="008E183D"/>
    <w:rsid w:val="008E1C7C"/>
    <w:rsid w:val="008E3E44"/>
    <w:rsid w:val="008E4893"/>
    <w:rsid w:val="008E499B"/>
    <w:rsid w:val="008E5A0E"/>
    <w:rsid w:val="008E5EB5"/>
    <w:rsid w:val="008F031F"/>
    <w:rsid w:val="008F0B74"/>
    <w:rsid w:val="008F402E"/>
    <w:rsid w:val="00904902"/>
    <w:rsid w:val="00911CB8"/>
    <w:rsid w:val="009121A1"/>
    <w:rsid w:val="00916FCA"/>
    <w:rsid w:val="00925223"/>
    <w:rsid w:val="009260D5"/>
    <w:rsid w:val="00926D74"/>
    <w:rsid w:val="00926EE9"/>
    <w:rsid w:val="0093020E"/>
    <w:rsid w:val="00931B17"/>
    <w:rsid w:val="009328FD"/>
    <w:rsid w:val="00932940"/>
    <w:rsid w:val="00932FF9"/>
    <w:rsid w:val="009355A9"/>
    <w:rsid w:val="00941398"/>
    <w:rsid w:val="00942BDF"/>
    <w:rsid w:val="00944028"/>
    <w:rsid w:val="009470D5"/>
    <w:rsid w:val="00947512"/>
    <w:rsid w:val="0095066A"/>
    <w:rsid w:val="00952FFA"/>
    <w:rsid w:val="00954CEB"/>
    <w:rsid w:val="00955679"/>
    <w:rsid w:val="00957403"/>
    <w:rsid w:val="009639FF"/>
    <w:rsid w:val="009648B2"/>
    <w:rsid w:val="0096613F"/>
    <w:rsid w:val="009671A7"/>
    <w:rsid w:val="009700FC"/>
    <w:rsid w:val="00970311"/>
    <w:rsid w:val="0097064D"/>
    <w:rsid w:val="009707E4"/>
    <w:rsid w:val="00971947"/>
    <w:rsid w:val="00972470"/>
    <w:rsid w:val="00972C45"/>
    <w:rsid w:val="00973A5B"/>
    <w:rsid w:val="00975C74"/>
    <w:rsid w:val="00976560"/>
    <w:rsid w:val="00977C8A"/>
    <w:rsid w:val="00980EB5"/>
    <w:rsid w:val="009827E7"/>
    <w:rsid w:val="00983B57"/>
    <w:rsid w:val="009843E2"/>
    <w:rsid w:val="00984D91"/>
    <w:rsid w:val="00986A57"/>
    <w:rsid w:val="00993B73"/>
    <w:rsid w:val="0099493F"/>
    <w:rsid w:val="009975ED"/>
    <w:rsid w:val="009A0537"/>
    <w:rsid w:val="009A1E9A"/>
    <w:rsid w:val="009A71DF"/>
    <w:rsid w:val="009B233B"/>
    <w:rsid w:val="009B28EB"/>
    <w:rsid w:val="009B66EB"/>
    <w:rsid w:val="009B78B2"/>
    <w:rsid w:val="009B7D80"/>
    <w:rsid w:val="009C2AD6"/>
    <w:rsid w:val="009C2BB4"/>
    <w:rsid w:val="009C44BB"/>
    <w:rsid w:val="009C6BCA"/>
    <w:rsid w:val="009C6F29"/>
    <w:rsid w:val="009D36F2"/>
    <w:rsid w:val="009D37FC"/>
    <w:rsid w:val="009D431F"/>
    <w:rsid w:val="009D4AEA"/>
    <w:rsid w:val="009D50A8"/>
    <w:rsid w:val="009D6929"/>
    <w:rsid w:val="009E1BDF"/>
    <w:rsid w:val="009E25DD"/>
    <w:rsid w:val="009E2B28"/>
    <w:rsid w:val="009E3A9D"/>
    <w:rsid w:val="009E42FC"/>
    <w:rsid w:val="009E47D6"/>
    <w:rsid w:val="009E4B47"/>
    <w:rsid w:val="009E64BD"/>
    <w:rsid w:val="009E75D5"/>
    <w:rsid w:val="009E7DF3"/>
    <w:rsid w:val="009F0743"/>
    <w:rsid w:val="009F2E7F"/>
    <w:rsid w:val="009F39A9"/>
    <w:rsid w:val="009F7A79"/>
    <w:rsid w:val="00A02E3B"/>
    <w:rsid w:val="00A048CE"/>
    <w:rsid w:val="00A04F7D"/>
    <w:rsid w:val="00A10E1E"/>
    <w:rsid w:val="00A11B08"/>
    <w:rsid w:val="00A14C44"/>
    <w:rsid w:val="00A20AE4"/>
    <w:rsid w:val="00A2185D"/>
    <w:rsid w:val="00A25655"/>
    <w:rsid w:val="00A308E5"/>
    <w:rsid w:val="00A3417E"/>
    <w:rsid w:val="00A34E1A"/>
    <w:rsid w:val="00A40EF3"/>
    <w:rsid w:val="00A46C17"/>
    <w:rsid w:val="00A505C3"/>
    <w:rsid w:val="00A531B6"/>
    <w:rsid w:val="00A54059"/>
    <w:rsid w:val="00A56B71"/>
    <w:rsid w:val="00A61A24"/>
    <w:rsid w:val="00A61D38"/>
    <w:rsid w:val="00A61DF4"/>
    <w:rsid w:val="00A65598"/>
    <w:rsid w:val="00A6678E"/>
    <w:rsid w:val="00A81A61"/>
    <w:rsid w:val="00A8280E"/>
    <w:rsid w:val="00A8319F"/>
    <w:rsid w:val="00A84725"/>
    <w:rsid w:val="00A856D8"/>
    <w:rsid w:val="00A85779"/>
    <w:rsid w:val="00A8766D"/>
    <w:rsid w:val="00A90B6C"/>
    <w:rsid w:val="00A91CEB"/>
    <w:rsid w:val="00A91D92"/>
    <w:rsid w:val="00A94C92"/>
    <w:rsid w:val="00A96DAD"/>
    <w:rsid w:val="00AA0AA5"/>
    <w:rsid w:val="00AA11E4"/>
    <w:rsid w:val="00AA122C"/>
    <w:rsid w:val="00AA28F0"/>
    <w:rsid w:val="00AA4989"/>
    <w:rsid w:val="00AA4AAA"/>
    <w:rsid w:val="00AA758F"/>
    <w:rsid w:val="00AB0CF7"/>
    <w:rsid w:val="00AB115D"/>
    <w:rsid w:val="00AB208C"/>
    <w:rsid w:val="00AB4466"/>
    <w:rsid w:val="00AB4732"/>
    <w:rsid w:val="00AB5DB1"/>
    <w:rsid w:val="00AC424E"/>
    <w:rsid w:val="00AC6292"/>
    <w:rsid w:val="00AD169D"/>
    <w:rsid w:val="00AD2611"/>
    <w:rsid w:val="00AD50A0"/>
    <w:rsid w:val="00AD6A9B"/>
    <w:rsid w:val="00AE09DB"/>
    <w:rsid w:val="00AE4C21"/>
    <w:rsid w:val="00AE7183"/>
    <w:rsid w:val="00AF20D5"/>
    <w:rsid w:val="00AF5A49"/>
    <w:rsid w:val="00AF6C90"/>
    <w:rsid w:val="00B00687"/>
    <w:rsid w:val="00B0347E"/>
    <w:rsid w:val="00B0417B"/>
    <w:rsid w:val="00B04B91"/>
    <w:rsid w:val="00B04DA6"/>
    <w:rsid w:val="00B06206"/>
    <w:rsid w:val="00B142EF"/>
    <w:rsid w:val="00B17801"/>
    <w:rsid w:val="00B178A0"/>
    <w:rsid w:val="00B20201"/>
    <w:rsid w:val="00B20B39"/>
    <w:rsid w:val="00B2100A"/>
    <w:rsid w:val="00B22691"/>
    <w:rsid w:val="00B2598E"/>
    <w:rsid w:val="00B25F7F"/>
    <w:rsid w:val="00B33AF2"/>
    <w:rsid w:val="00B34BD7"/>
    <w:rsid w:val="00B35586"/>
    <w:rsid w:val="00B35BC2"/>
    <w:rsid w:val="00B37D87"/>
    <w:rsid w:val="00B42AAC"/>
    <w:rsid w:val="00B451C3"/>
    <w:rsid w:val="00B45600"/>
    <w:rsid w:val="00B477CC"/>
    <w:rsid w:val="00B47DE9"/>
    <w:rsid w:val="00B50DEC"/>
    <w:rsid w:val="00B5405A"/>
    <w:rsid w:val="00B55D6A"/>
    <w:rsid w:val="00B56FE9"/>
    <w:rsid w:val="00B606E0"/>
    <w:rsid w:val="00B63A9F"/>
    <w:rsid w:val="00B66BD4"/>
    <w:rsid w:val="00B74695"/>
    <w:rsid w:val="00B770E0"/>
    <w:rsid w:val="00B800AA"/>
    <w:rsid w:val="00B80162"/>
    <w:rsid w:val="00B820F9"/>
    <w:rsid w:val="00B83218"/>
    <w:rsid w:val="00B8398E"/>
    <w:rsid w:val="00B83C9F"/>
    <w:rsid w:val="00B84C1B"/>
    <w:rsid w:val="00B854A0"/>
    <w:rsid w:val="00B85AFF"/>
    <w:rsid w:val="00B87FC3"/>
    <w:rsid w:val="00B90950"/>
    <w:rsid w:val="00B90A69"/>
    <w:rsid w:val="00B90F33"/>
    <w:rsid w:val="00B91ABF"/>
    <w:rsid w:val="00B91BE8"/>
    <w:rsid w:val="00B94D8D"/>
    <w:rsid w:val="00B9541D"/>
    <w:rsid w:val="00B95699"/>
    <w:rsid w:val="00B97408"/>
    <w:rsid w:val="00BA0BA8"/>
    <w:rsid w:val="00BA4268"/>
    <w:rsid w:val="00BB0750"/>
    <w:rsid w:val="00BB09AA"/>
    <w:rsid w:val="00BB25AD"/>
    <w:rsid w:val="00BB5008"/>
    <w:rsid w:val="00BB7737"/>
    <w:rsid w:val="00BC01DC"/>
    <w:rsid w:val="00BC451B"/>
    <w:rsid w:val="00BC5CFD"/>
    <w:rsid w:val="00BD09F4"/>
    <w:rsid w:val="00BD41FA"/>
    <w:rsid w:val="00BD48FE"/>
    <w:rsid w:val="00BD495E"/>
    <w:rsid w:val="00BD4D67"/>
    <w:rsid w:val="00BD52D4"/>
    <w:rsid w:val="00BD5B0F"/>
    <w:rsid w:val="00BD7D19"/>
    <w:rsid w:val="00BE1D63"/>
    <w:rsid w:val="00BE27F6"/>
    <w:rsid w:val="00BE694E"/>
    <w:rsid w:val="00BF1504"/>
    <w:rsid w:val="00BF2F50"/>
    <w:rsid w:val="00BF32DC"/>
    <w:rsid w:val="00BF3979"/>
    <w:rsid w:val="00BF674C"/>
    <w:rsid w:val="00BF718C"/>
    <w:rsid w:val="00C020D2"/>
    <w:rsid w:val="00C028F6"/>
    <w:rsid w:val="00C1528E"/>
    <w:rsid w:val="00C15717"/>
    <w:rsid w:val="00C163D1"/>
    <w:rsid w:val="00C231D7"/>
    <w:rsid w:val="00C25F7E"/>
    <w:rsid w:val="00C30C30"/>
    <w:rsid w:val="00C35C43"/>
    <w:rsid w:val="00C35FCD"/>
    <w:rsid w:val="00C40043"/>
    <w:rsid w:val="00C408CF"/>
    <w:rsid w:val="00C45F8E"/>
    <w:rsid w:val="00C46BBE"/>
    <w:rsid w:val="00C50016"/>
    <w:rsid w:val="00C517F0"/>
    <w:rsid w:val="00C51A38"/>
    <w:rsid w:val="00C51A77"/>
    <w:rsid w:val="00C56FB6"/>
    <w:rsid w:val="00C619E1"/>
    <w:rsid w:val="00C625A5"/>
    <w:rsid w:val="00C66953"/>
    <w:rsid w:val="00C6790A"/>
    <w:rsid w:val="00C7008E"/>
    <w:rsid w:val="00C73740"/>
    <w:rsid w:val="00C7542E"/>
    <w:rsid w:val="00C76EDA"/>
    <w:rsid w:val="00C77D5F"/>
    <w:rsid w:val="00C82FCF"/>
    <w:rsid w:val="00C918E2"/>
    <w:rsid w:val="00C92160"/>
    <w:rsid w:val="00C92685"/>
    <w:rsid w:val="00C9414A"/>
    <w:rsid w:val="00C95DDE"/>
    <w:rsid w:val="00CA0454"/>
    <w:rsid w:val="00CA26E7"/>
    <w:rsid w:val="00CA2C31"/>
    <w:rsid w:val="00CA3DD9"/>
    <w:rsid w:val="00CA6DE5"/>
    <w:rsid w:val="00CB7747"/>
    <w:rsid w:val="00CC0A7A"/>
    <w:rsid w:val="00CC2056"/>
    <w:rsid w:val="00CC2809"/>
    <w:rsid w:val="00CC3110"/>
    <w:rsid w:val="00CC575A"/>
    <w:rsid w:val="00CC7090"/>
    <w:rsid w:val="00CD30A0"/>
    <w:rsid w:val="00CD3977"/>
    <w:rsid w:val="00CE0F70"/>
    <w:rsid w:val="00CE11A3"/>
    <w:rsid w:val="00CE1BE4"/>
    <w:rsid w:val="00CE4460"/>
    <w:rsid w:val="00CE4859"/>
    <w:rsid w:val="00CE539F"/>
    <w:rsid w:val="00CE7CE0"/>
    <w:rsid w:val="00CF0C2E"/>
    <w:rsid w:val="00CF188B"/>
    <w:rsid w:val="00CF1952"/>
    <w:rsid w:val="00CF640F"/>
    <w:rsid w:val="00CF7AA0"/>
    <w:rsid w:val="00D0112D"/>
    <w:rsid w:val="00D01419"/>
    <w:rsid w:val="00D0162B"/>
    <w:rsid w:val="00D042CA"/>
    <w:rsid w:val="00D0462C"/>
    <w:rsid w:val="00D052A1"/>
    <w:rsid w:val="00D0576B"/>
    <w:rsid w:val="00D123E5"/>
    <w:rsid w:val="00D14596"/>
    <w:rsid w:val="00D17A78"/>
    <w:rsid w:val="00D21558"/>
    <w:rsid w:val="00D22102"/>
    <w:rsid w:val="00D23B34"/>
    <w:rsid w:val="00D26BFE"/>
    <w:rsid w:val="00D26FC7"/>
    <w:rsid w:val="00D31555"/>
    <w:rsid w:val="00D337DF"/>
    <w:rsid w:val="00D369A1"/>
    <w:rsid w:val="00D37628"/>
    <w:rsid w:val="00D3794D"/>
    <w:rsid w:val="00D41DA5"/>
    <w:rsid w:val="00D42331"/>
    <w:rsid w:val="00D428C5"/>
    <w:rsid w:val="00D42E43"/>
    <w:rsid w:val="00D43370"/>
    <w:rsid w:val="00D43A18"/>
    <w:rsid w:val="00D45E25"/>
    <w:rsid w:val="00D51CC4"/>
    <w:rsid w:val="00D51FD7"/>
    <w:rsid w:val="00D52890"/>
    <w:rsid w:val="00D529E8"/>
    <w:rsid w:val="00D540AF"/>
    <w:rsid w:val="00D54175"/>
    <w:rsid w:val="00D54BE8"/>
    <w:rsid w:val="00D5537D"/>
    <w:rsid w:val="00D60305"/>
    <w:rsid w:val="00D6268E"/>
    <w:rsid w:val="00D643CD"/>
    <w:rsid w:val="00D64451"/>
    <w:rsid w:val="00D66315"/>
    <w:rsid w:val="00D76ABB"/>
    <w:rsid w:val="00D84444"/>
    <w:rsid w:val="00D85CC9"/>
    <w:rsid w:val="00D867C8"/>
    <w:rsid w:val="00D917BB"/>
    <w:rsid w:val="00D91DF5"/>
    <w:rsid w:val="00D93358"/>
    <w:rsid w:val="00D96EF3"/>
    <w:rsid w:val="00DA053B"/>
    <w:rsid w:val="00DA1013"/>
    <w:rsid w:val="00DA237C"/>
    <w:rsid w:val="00DA4DFE"/>
    <w:rsid w:val="00DA6914"/>
    <w:rsid w:val="00DA71E5"/>
    <w:rsid w:val="00DB0C2C"/>
    <w:rsid w:val="00DB1AC4"/>
    <w:rsid w:val="00DB2905"/>
    <w:rsid w:val="00DB2D03"/>
    <w:rsid w:val="00DB3A38"/>
    <w:rsid w:val="00DC0FA2"/>
    <w:rsid w:val="00DC17A1"/>
    <w:rsid w:val="00DC27B7"/>
    <w:rsid w:val="00DC6EC8"/>
    <w:rsid w:val="00DC74BE"/>
    <w:rsid w:val="00DD2B47"/>
    <w:rsid w:val="00DD5A58"/>
    <w:rsid w:val="00DD6821"/>
    <w:rsid w:val="00DE3449"/>
    <w:rsid w:val="00DE3BAB"/>
    <w:rsid w:val="00DE56C5"/>
    <w:rsid w:val="00DE61C5"/>
    <w:rsid w:val="00DF213C"/>
    <w:rsid w:val="00DF37C6"/>
    <w:rsid w:val="00DF40A8"/>
    <w:rsid w:val="00DF7988"/>
    <w:rsid w:val="00E01982"/>
    <w:rsid w:val="00E019C6"/>
    <w:rsid w:val="00E03921"/>
    <w:rsid w:val="00E0413A"/>
    <w:rsid w:val="00E0613A"/>
    <w:rsid w:val="00E10084"/>
    <w:rsid w:val="00E14D9E"/>
    <w:rsid w:val="00E15C4C"/>
    <w:rsid w:val="00E20247"/>
    <w:rsid w:val="00E20CAC"/>
    <w:rsid w:val="00E24205"/>
    <w:rsid w:val="00E275B8"/>
    <w:rsid w:val="00E27BA2"/>
    <w:rsid w:val="00E30722"/>
    <w:rsid w:val="00E3315A"/>
    <w:rsid w:val="00E33CDB"/>
    <w:rsid w:val="00E3423B"/>
    <w:rsid w:val="00E3496A"/>
    <w:rsid w:val="00E35FAA"/>
    <w:rsid w:val="00E37AC5"/>
    <w:rsid w:val="00E45FF6"/>
    <w:rsid w:val="00E528AC"/>
    <w:rsid w:val="00E5406C"/>
    <w:rsid w:val="00E572B9"/>
    <w:rsid w:val="00E578B8"/>
    <w:rsid w:val="00E60475"/>
    <w:rsid w:val="00E672E7"/>
    <w:rsid w:val="00E67E3F"/>
    <w:rsid w:val="00E7099B"/>
    <w:rsid w:val="00E72C7E"/>
    <w:rsid w:val="00E75D79"/>
    <w:rsid w:val="00E7635B"/>
    <w:rsid w:val="00E77E10"/>
    <w:rsid w:val="00E77F42"/>
    <w:rsid w:val="00E8122C"/>
    <w:rsid w:val="00E8391F"/>
    <w:rsid w:val="00E85CD1"/>
    <w:rsid w:val="00E860A6"/>
    <w:rsid w:val="00E86451"/>
    <w:rsid w:val="00E867F9"/>
    <w:rsid w:val="00E91B61"/>
    <w:rsid w:val="00E92C1E"/>
    <w:rsid w:val="00E93AE0"/>
    <w:rsid w:val="00E94BC8"/>
    <w:rsid w:val="00E94E43"/>
    <w:rsid w:val="00EA3054"/>
    <w:rsid w:val="00EA3737"/>
    <w:rsid w:val="00EA575B"/>
    <w:rsid w:val="00EB2D53"/>
    <w:rsid w:val="00EB44F9"/>
    <w:rsid w:val="00EB46B4"/>
    <w:rsid w:val="00EB52CA"/>
    <w:rsid w:val="00EB61E0"/>
    <w:rsid w:val="00EB7B8B"/>
    <w:rsid w:val="00EC2769"/>
    <w:rsid w:val="00EC4B91"/>
    <w:rsid w:val="00EC4F54"/>
    <w:rsid w:val="00EC668A"/>
    <w:rsid w:val="00ED0DBA"/>
    <w:rsid w:val="00ED4A6E"/>
    <w:rsid w:val="00ED4CA0"/>
    <w:rsid w:val="00EE2A75"/>
    <w:rsid w:val="00EE33A3"/>
    <w:rsid w:val="00EE6868"/>
    <w:rsid w:val="00EE7D9A"/>
    <w:rsid w:val="00EF03BF"/>
    <w:rsid w:val="00F02F2F"/>
    <w:rsid w:val="00F035E7"/>
    <w:rsid w:val="00F04F93"/>
    <w:rsid w:val="00F11A6F"/>
    <w:rsid w:val="00F11E8D"/>
    <w:rsid w:val="00F12302"/>
    <w:rsid w:val="00F15136"/>
    <w:rsid w:val="00F16FB5"/>
    <w:rsid w:val="00F17F9D"/>
    <w:rsid w:val="00F21CDE"/>
    <w:rsid w:val="00F22832"/>
    <w:rsid w:val="00F23A57"/>
    <w:rsid w:val="00F2697F"/>
    <w:rsid w:val="00F301B3"/>
    <w:rsid w:val="00F322EC"/>
    <w:rsid w:val="00F34799"/>
    <w:rsid w:val="00F34C1B"/>
    <w:rsid w:val="00F35FD7"/>
    <w:rsid w:val="00F369E5"/>
    <w:rsid w:val="00F36F26"/>
    <w:rsid w:val="00F37018"/>
    <w:rsid w:val="00F45595"/>
    <w:rsid w:val="00F45EE8"/>
    <w:rsid w:val="00F50B1A"/>
    <w:rsid w:val="00F57B3E"/>
    <w:rsid w:val="00F57BD8"/>
    <w:rsid w:val="00F61403"/>
    <w:rsid w:val="00F62148"/>
    <w:rsid w:val="00F63EBD"/>
    <w:rsid w:val="00F654A3"/>
    <w:rsid w:val="00F65F3A"/>
    <w:rsid w:val="00F67800"/>
    <w:rsid w:val="00F71B1A"/>
    <w:rsid w:val="00F71D6D"/>
    <w:rsid w:val="00F838E3"/>
    <w:rsid w:val="00F844DF"/>
    <w:rsid w:val="00F845A2"/>
    <w:rsid w:val="00F84C9F"/>
    <w:rsid w:val="00F86740"/>
    <w:rsid w:val="00F873DB"/>
    <w:rsid w:val="00F8744E"/>
    <w:rsid w:val="00F90F5E"/>
    <w:rsid w:val="00F93E00"/>
    <w:rsid w:val="00F941FA"/>
    <w:rsid w:val="00F96F0A"/>
    <w:rsid w:val="00FA0240"/>
    <w:rsid w:val="00FA0B7B"/>
    <w:rsid w:val="00FA0BE4"/>
    <w:rsid w:val="00FA0EEC"/>
    <w:rsid w:val="00FA204B"/>
    <w:rsid w:val="00FA2246"/>
    <w:rsid w:val="00FA2966"/>
    <w:rsid w:val="00FA6E45"/>
    <w:rsid w:val="00FA71D1"/>
    <w:rsid w:val="00FB0290"/>
    <w:rsid w:val="00FB0ECA"/>
    <w:rsid w:val="00FB0F1A"/>
    <w:rsid w:val="00FB3725"/>
    <w:rsid w:val="00FB3E53"/>
    <w:rsid w:val="00FB54AE"/>
    <w:rsid w:val="00FB6907"/>
    <w:rsid w:val="00FB763A"/>
    <w:rsid w:val="00FB79D7"/>
    <w:rsid w:val="00FC1280"/>
    <w:rsid w:val="00FC210A"/>
    <w:rsid w:val="00FC2336"/>
    <w:rsid w:val="00FC4C6C"/>
    <w:rsid w:val="00FC5F16"/>
    <w:rsid w:val="00FC6760"/>
    <w:rsid w:val="00FC6C91"/>
    <w:rsid w:val="00FD160A"/>
    <w:rsid w:val="00FD1796"/>
    <w:rsid w:val="00FD1E11"/>
    <w:rsid w:val="00FD5C3E"/>
    <w:rsid w:val="00FD6C74"/>
    <w:rsid w:val="00FD7A14"/>
    <w:rsid w:val="00FD7A58"/>
    <w:rsid w:val="00FE0584"/>
    <w:rsid w:val="00FE1E5A"/>
    <w:rsid w:val="00FE5785"/>
    <w:rsid w:val="00FE76E6"/>
    <w:rsid w:val="00FE7D88"/>
    <w:rsid w:val="00FF15A5"/>
    <w:rsid w:val="00FF19B6"/>
    <w:rsid w:val="00FF21B4"/>
    <w:rsid w:val="00FF29C3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28DF-54F0-4703-880D-7629CAC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4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EE9"/>
    <w:pPr>
      <w:keepNext/>
      <w:jc w:val="center"/>
      <w:outlineLvl w:val="2"/>
    </w:pPr>
    <w:rPr>
      <w:rFonts w:ascii="Bookman Old Style" w:hAnsi="Bookman Old Style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926EE9"/>
    <w:pPr>
      <w:keepNext/>
      <w:jc w:val="center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59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26EE9"/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926EE9"/>
    <w:rPr>
      <w:rFonts w:ascii="Times New Roman" w:eastAsia="Times New Roman" w:hAnsi="Times New Roman"/>
      <w:b/>
      <w:bCs/>
      <w:sz w:val="24"/>
    </w:rPr>
  </w:style>
  <w:style w:type="character" w:styleId="Hyperlink">
    <w:name w:val="Hyperlink"/>
    <w:basedOn w:val="DefaultParagraphFont"/>
    <w:rsid w:val="00926EE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26EE9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26EE9"/>
    <w:rPr>
      <w:rFonts w:ascii="Bookman Old Style" w:eastAsia="Times New Roman" w:hAnsi="Bookman Old Style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E9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4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98E"/>
    <w:rPr>
      <w:rFonts w:ascii="Calibri" w:eastAsia="Times New Roman" w:hAnsi="Calibri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259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98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DBB7-53A0-4E7E-8DF5-410EDD6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 A DOMALJEVAC-ŠAMAC</vt:lpstr>
      <vt:lpstr>OPĆIN A DOMALJEVAC-ŠAMAC</vt:lpstr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 A DOMALJEVAC-ŠAMAC</dc:title>
  <dc:creator>radenkak</dc:creator>
  <cp:lastModifiedBy>franjob</cp:lastModifiedBy>
  <cp:revision>19</cp:revision>
  <cp:lastPrinted>2017-12-04T13:23:00Z</cp:lastPrinted>
  <dcterms:created xsi:type="dcterms:W3CDTF">2018-01-11T07:44:00Z</dcterms:created>
  <dcterms:modified xsi:type="dcterms:W3CDTF">2018-01-12T12:42:00Z</dcterms:modified>
</cp:coreProperties>
</file>